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BE4A" w14:textId="0C4662B9" w:rsidR="00F65A4E" w:rsidRDefault="006718A1" w:rsidP="003B0A06">
      <w:pPr>
        <w:tabs>
          <w:tab w:val="left" w:pos="2790"/>
        </w:tabs>
        <w:jc w:val="center"/>
        <w:outlineLvl w:val="0"/>
        <w:rPr>
          <w:rFonts w:ascii="Times New Roman" w:hAnsi="Times New Roman" w:cs="Times New Roman"/>
          <w:b/>
          <w:lang w:eastAsia="ja-JP"/>
        </w:rPr>
      </w:pPr>
      <w:r>
        <w:rPr>
          <w:rFonts w:ascii="Times New Roman" w:hAnsi="Times New Roman" w:cs="Times New Roman"/>
          <w:b/>
          <w:lang w:eastAsia="ja-JP"/>
        </w:rPr>
        <w:t>ESE 441/46</w:t>
      </w:r>
      <w:r w:rsidR="00F65A4E" w:rsidRPr="00BE76E5">
        <w:rPr>
          <w:rFonts w:ascii="Times New Roman" w:hAnsi="Times New Roman" w:cs="Times New Roman"/>
          <w:b/>
          <w:lang w:eastAsia="ja-JP"/>
        </w:rPr>
        <w:t>1 Inte</w:t>
      </w:r>
      <w:r w:rsidR="0081003B">
        <w:rPr>
          <w:rFonts w:ascii="Times New Roman" w:hAnsi="Times New Roman" w:cs="Times New Roman"/>
          <w:b/>
          <w:lang w:eastAsia="ja-JP"/>
        </w:rPr>
        <w:t xml:space="preserve">rvention Specialist Internship </w:t>
      </w:r>
      <w:r w:rsidR="00F65A4E" w:rsidRPr="00BE76E5">
        <w:rPr>
          <w:rFonts w:ascii="Times New Roman" w:hAnsi="Times New Roman" w:cs="Times New Roman"/>
          <w:b/>
          <w:lang w:eastAsia="ja-JP"/>
        </w:rPr>
        <w:t xml:space="preserve">I: </w:t>
      </w:r>
      <w:r w:rsidR="00B41E4B">
        <w:rPr>
          <w:rFonts w:ascii="Times New Roman" w:hAnsi="Times New Roman" w:cs="Times New Roman"/>
          <w:b/>
          <w:lang w:eastAsia="ja-JP"/>
        </w:rPr>
        <w:t>Professionalism and Practice</w:t>
      </w:r>
    </w:p>
    <w:p w14:paraId="6FDB72F9" w14:textId="77777777" w:rsidR="00F65A4E" w:rsidRDefault="00F65A4E" w:rsidP="6B60305C">
      <w:pPr>
        <w:tabs>
          <w:tab w:val="left" w:pos="2790"/>
        </w:tabs>
        <w:jc w:val="center"/>
        <w:rPr>
          <w:rFonts w:ascii="Times New Roman" w:hAnsi="Times New Roman" w:cs="Times New Roman"/>
          <w:b/>
          <w:bCs/>
          <w:lang w:eastAsia="ja-JP"/>
        </w:rPr>
      </w:pPr>
    </w:p>
    <w:p w14:paraId="73E0883F" w14:textId="30EDE317" w:rsidR="00F6524C" w:rsidRPr="00BA3B50" w:rsidRDefault="00A01E7C" w:rsidP="003B0A06">
      <w:pPr>
        <w:tabs>
          <w:tab w:val="left" w:pos="2790"/>
        </w:tabs>
        <w:jc w:val="center"/>
        <w:outlineLvl w:val="0"/>
        <w:rPr>
          <w:rFonts w:ascii="Times New Roman" w:hAnsi="Times New Roman" w:cs="Times New Roman"/>
          <w:b/>
          <w:bCs/>
          <w:lang w:eastAsia="ja-JP"/>
        </w:rPr>
      </w:pPr>
      <w:r>
        <w:rPr>
          <w:rFonts w:ascii="Times New Roman" w:hAnsi="Times New Roman" w:cs="Times New Roman"/>
          <w:b/>
          <w:bCs/>
          <w:lang w:eastAsia="ja-JP"/>
        </w:rPr>
        <w:t>Fall 2018</w:t>
      </w:r>
      <w:bookmarkStart w:id="0" w:name="_GoBack"/>
      <w:bookmarkEnd w:id="0"/>
      <w:r w:rsidR="6B60305C" w:rsidRPr="6B60305C">
        <w:rPr>
          <w:rFonts w:ascii="Times New Roman" w:hAnsi="Times New Roman" w:cs="Times New Roman"/>
          <w:b/>
          <w:bCs/>
          <w:lang w:eastAsia="ja-JP"/>
        </w:rPr>
        <w:t xml:space="preserve"> </w:t>
      </w:r>
      <w:r w:rsidR="00323619">
        <w:rPr>
          <w:rFonts w:ascii="Times New Roman" w:hAnsi="Times New Roman" w:cs="Times New Roman"/>
          <w:b/>
          <w:bCs/>
          <w:lang w:eastAsia="ja-JP"/>
        </w:rPr>
        <w:t>–</w:t>
      </w:r>
      <w:r w:rsidR="6B60305C" w:rsidRPr="6B60305C">
        <w:rPr>
          <w:rFonts w:ascii="Times New Roman" w:hAnsi="Times New Roman" w:cs="Times New Roman"/>
          <w:b/>
          <w:bCs/>
          <w:lang w:eastAsia="ja-JP"/>
        </w:rPr>
        <w:t xml:space="preserve"> </w:t>
      </w:r>
      <w:r w:rsidR="00323619">
        <w:rPr>
          <w:rFonts w:ascii="Times New Roman" w:hAnsi="Times New Roman" w:cs="Times New Roman"/>
          <w:b/>
          <w:bCs/>
          <w:lang w:eastAsia="ja-JP"/>
        </w:rPr>
        <w:t xml:space="preserve">9 </w:t>
      </w:r>
      <w:r w:rsidR="6B60305C" w:rsidRPr="6B60305C">
        <w:rPr>
          <w:rFonts w:ascii="Times New Roman" w:hAnsi="Times New Roman" w:cs="Times New Roman"/>
          <w:b/>
          <w:bCs/>
          <w:lang w:eastAsia="ja-JP"/>
        </w:rPr>
        <w:t>Credits</w:t>
      </w:r>
    </w:p>
    <w:p w14:paraId="07D7BFD8" w14:textId="77777777" w:rsidR="00F6524C" w:rsidRPr="00BA3B50" w:rsidRDefault="00F6524C" w:rsidP="00F6524C">
      <w:pPr>
        <w:jc w:val="center"/>
        <w:rPr>
          <w:rFonts w:ascii="Times New Roman" w:hAnsi="Times New Roman" w:cs="Times New Roman"/>
          <w:b/>
          <w:lang w:eastAsia="ja-JP"/>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1638"/>
        <w:gridCol w:w="3150"/>
        <w:gridCol w:w="1800"/>
        <w:gridCol w:w="3150"/>
      </w:tblGrid>
      <w:tr w:rsidR="00666D4F" w:rsidRPr="00BA3B50" w14:paraId="7B2322DB" w14:textId="77777777" w:rsidTr="6B60305C">
        <w:tc>
          <w:tcPr>
            <w:tcW w:w="1638" w:type="dxa"/>
          </w:tcPr>
          <w:p w14:paraId="2D997B32"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Instructor:</w:t>
            </w:r>
          </w:p>
        </w:tc>
        <w:tc>
          <w:tcPr>
            <w:tcW w:w="3150" w:type="dxa"/>
          </w:tcPr>
          <w:p w14:paraId="74180B92"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Dr. John Schaefer</w:t>
            </w:r>
          </w:p>
        </w:tc>
        <w:tc>
          <w:tcPr>
            <w:tcW w:w="1800" w:type="dxa"/>
          </w:tcPr>
          <w:p w14:paraId="5980DB25"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Section:</w:t>
            </w:r>
          </w:p>
        </w:tc>
        <w:tc>
          <w:tcPr>
            <w:tcW w:w="3150" w:type="dxa"/>
          </w:tcPr>
          <w:p w14:paraId="3F640511" w14:textId="5D65CCA2"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1</w:t>
            </w:r>
          </w:p>
        </w:tc>
      </w:tr>
      <w:tr w:rsidR="00666D4F" w:rsidRPr="00BA3B50" w14:paraId="11ECD615" w14:textId="77777777" w:rsidTr="6B60305C">
        <w:tc>
          <w:tcPr>
            <w:tcW w:w="1638" w:type="dxa"/>
          </w:tcPr>
          <w:p w14:paraId="0DFD28EB"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Phone:</w:t>
            </w:r>
          </w:p>
        </w:tc>
        <w:tc>
          <w:tcPr>
            <w:tcW w:w="3150" w:type="dxa"/>
          </w:tcPr>
          <w:p w14:paraId="44176E80"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(216) 523-7115</w:t>
            </w:r>
          </w:p>
        </w:tc>
        <w:tc>
          <w:tcPr>
            <w:tcW w:w="1800" w:type="dxa"/>
          </w:tcPr>
          <w:p w14:paraId="51F70801"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Email:</w:t>
            </w:r>
          </w:p>
        </w:tc>
        <w:tc>
          <w:tcPr>
            <w:tcW w:w="3150" w:type="dxa"/>
          </w:tcPr>
          <w:p w14:paraId="0CFAF099"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j.m.schaefer8@csuohio.edu</w:t>
            </w:r>
          </w:p>
        </w:tc>
      </w:tr>
      <w:tr w:rsidR="00666D4F" w:rsidRPr="00BA3B50" w14:paraId="391606A0" w14:textId="77777777" w:rsidTr="6B60305C">
        <w:tc>
          <w:tcPr>
            <w:tcW w:w="1638" w:type="dxa"/>
          </w:tcPr>
          <w:p w14:paraId="45DD9575"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Office:</w:t>
            </w:r>
          </w:p>
        </w:tc>
        <w:tc>
          <w:tcPr>
            <w:tcW w:w="3150" w:type="dxa"/>
          </w:tcPr>
          <w:p w14:paraId="60BB7B53" w14:textId="77777777"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proofErr w:type="spellStart"/>
            <w:r w:rsidRPr="6B60305C">
              <w:rPr>
                <w:rFonts w:ascii="Times New Roman" w:hAnsi="Times New Roman" w:cs="Times New Roman"/>
                <w:b/>
                <w:bCs/>
                <w:lang w:eastAsia="ja-JP"/>
              </w:rPr>
              <w:t>Julka</w:t>
            </w:r>
            <w:proofErr w:type="spellEnd"/>
            <w:r w:rsidRPr="6B60305C">
              <w:rPr>
                <w:rFonts w:ascii="Times New Roman" w:hAnsi="Times New Roman" w:cs="Times New Roman"/>
                <w:b/>
                <w:bCs/>
                <w:lang w:eastAsia="ja-JP"/>
              </w:rPr>
              <w:t xml:space="preserve"> Hall, Rm 319</w:t>
            </w:r>
          </w:p>
        </w:tc>
        <w:tc>
          <w:tcPr>
            <w:tcW w:w="1800" w:type="dxa"/>
          </w:tcPr>
          <w:p w14:paraId="1377067B" w14:textId="3A749778"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Meeting times:</w:t>
            </w:r>
          </w:p>
        </w:tc>
        <w:tc>
          <w:tcPr>
            <w:tcW w:w="3150" w:type="dxa"/>
          </w:tcPr>
          <w:p w14:paraId="584062AA" w14:textId="2B33A023"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 xml:space="preserve">Tuesdays, </w:t>
            </w:r>
            <w:r w:rsidR="00323619">
              <w:rPr>
                <w:rFonts w:ascii="Times New Roman" w:hAnsi="Times New Roman" w:cs="Times New Roman"/>
                <w:b/>
                <w:bCs/>
                <w:lang w:eastAsia="ja-JP"/>
              </w:rPr>
              <w:t>2</w:t>
            </w:r>
            <w:r w:rsidRPr="6B60305C">
              <w:rPr>
                <w:rFonts w:ascii="Times New Roman" w:hAnsi="Times New Roman" w:cs="Times New Roman"/>
                <w:b/>
                <w:bCs/>
                <w:lang w:eastAsia="ja-JP"/>
              </w:rPr>
              <w:t>:00-</w:t>
            </w:r>
            <w:r w:rsidR="00323619">
              <w:rPr>
                <w:rFonts w:ascii="Times New Roman" w:hAnsi="Times New Roman" w:cs="Times New Roman"/>
                <w:b/>
                <w:bCs/>
                <w:lang w:eastAsia="ja-JP"/>
              </w:rPr>
              <w:t>4</w:t>
            </w:r>
            <w:r w:rsidRPr="6B60305C">
              <w:rPr>
                <w:rFonts w:ascii="Times New Roman" w:hAnsi="Times New Roman" w:cs="Times New Roman"/>
                <w:b/>
                <w:bCs/>
                <w:lang w:eastAsia="ja-JP"/>
              </w:rPr>
              <w:t>:</w:t>
            </w:r>
            <w:r w:rsidR="00323619">
              <w:rPr>
                <w:rFonts w:ascii="Times New Roman" w:hAnsi="Times New Roman" w:cs="Times New Roman"/>
                <w:b/>
                <w:bCs/>
                <w:lang w:eastAsia="ja-JP"/>
              </w:rPr>
              <w:t>5</w:t>
            </w:r>
            <w:r w:rsidRPr="6B60305C">
              <w:rPr>
                <w:rFonts w:ascii="Times New Roman" w:hAnsi="Times New Roman" w:cs="Times New Roman"/>
                <w:b/>
                <w:bCs/>
                <w:lang w:eastAsia="ja-JP"/>
              </w:rPr>
              <w:t>0</w:t>
            </w:r>
          </w:p>
        </w:tc>
      </w:tr>
      <w:tr w:rsidR="00666D4F" w:rsidRPr="00BA3B50" w14:paraId="1D945225" w14:textId="77777777" w:rsidTr="6B60305C">
        <w:tc>
          <w:tcPr>
            <w:tcW w:w="1638" w:type="dxa"/>
          </w:tcPr>
          <w:p w14:paraId="1D08ED10" w14:textId="280EDC5E"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Office hours:</w:t>
            </w:r>
          </w:p>
        </w:tc>
        <w:tc>
          <w:tcPr>
            <w:tcW w:w="3150" w:type="dxa"/>
          </w:tcPr>
          <w:p w14:paraId="1D89DD34" w14:textId="7693375A" w:rsidR="002E0DBD" w:rsidRDefault="00323619"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Pr>
                <w:rFonts w:ascii="Times New Roman" w:hAnsi="Times New Roman" w:cs="Times New Roman"/>
                <w:b/>
                <w:bCs/>
                <w:lang w:eastAsia="ja-JP"/>
              </w:rPr>
              <w:t>Mondays</w:t>
            </w:r>
            <w:r w:rsidR="6B60305C" w:rsidRPr="6B60305C">
              <w:rPr>
                <w:rFonts w:ascii="Times New Roman" w:hAnsi="Times New Roman" w:cs="Times New Roman"/>
                <w:b/>
                <w:bCs/>
                <w:lang w:eastAsia="ja-JP"/>
              </w:rPr>
              <w:t>, 3:00–5:00 pm</w:t>
            </w:r>
          </w:p>
          <w:p w14:paraId="7A7B367B" w14:textId="08BF7355" w:rsidR="007B55A8" w:rsidRPr="00BA3B50" w:rsidRDefault="00323619"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Wednesdays</w:t>
            </w:r>
            <w:r w:rsidR="6B60305C" w:rsidRPr="6B60305C">
              <w:rPr>
                <w:rFonts w:ascii="Times New Roman" w:hAnsi="Times New Roman" w:cs="Times New Roman"/>
                <w:b/>
                <w:bCs/>
                <w:lang w:eastAsia="ja-JP"/>
              </w:rPr>
              <w:t xml:space="preserve">, 3:00–5:00 pm </w:t>
            </w:r>
          </w:p>
        </w:tc>
        <w:tc>
          <w:tcPr>
            <w:tcW w:w="1800" w:type="dxa"/>
          </w:tcPr>
          <w:p w14:paraId="63E60B50" w14:textId="3CFCA830" w:rsidR="007B55A8" w:rsidRPr="00BA3B50" w:rsidRDefault="6B60305C"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sidRPr="6B60305C">
              <w:rPr>
                <w:rFonts w:ascii="Times New Roman" w:hAnsi="Times New Roman" w:cs="Times New Roman"/>
                <w:b/>
                <w:bCs/>
                <w:lang w:eastAsia="ja-JP"/>
              </w:rPr>
              <w:t>Location:</w:t>
            </w:r>
          </w:p>
        </w:tc>
        <w:tc>
          <w:tcPr>
            <w:tcW w:w="3150" w:type="dxa"/>
          </w:tcPr>
          <w:p w14:paraId="0B4CD502" w14:textId="79160A28" w:rsidR="007B55A8" w:rsidRPr="00BA3B50" w:rsidRDefault="00CE618D" w:rsidP="6B603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lang w:eastAsia="ja-JP"/>
              </w:rPr>
            </w:pPr>
            <w:r>
              <w:rPr>
                <w:rFonts w:ascii="Times New Roman" w:hAnsi="Times New Roman" w:cs="Times New Roman"/>
                <w:b/>
                <w:bCs/>
                <w:lang w:eastAsia="ja-JP"/>
              </w:rPr>
              <w:t>Main Classroom, 314</w:t>
            </w:r>
          </w:p>
        </w:tc>
      </w:tr>
    </w:tbl>
    <w:p w14:paraId="67411306" w14:textId="77777777" w:rsidR="00F6524C" w:rsidRPr="00BA3B50" w:rsidRDefault="00F6524C" w:rsidP="00F6524C">
      <w:pPr>
        <w:rPr>
          <w:rFonts w:ascii="Times New Roman" w:hAnsi="Times New Roman" w:cs="Times New Roman"/>
          <w:b/>
          <w:u w:val="single"/>
        </w:rPr>
      </w:pPr>
    </w:p>
    <w:p w14:paraId="4683C990" w14:textId="77777777" w:rsidR="00F6524C" w:rsidRPr="00BA3B50" w:rsidRDefault="6B60305C" w:rsidP="003B0A06">
      <w:pPr>
        <w:outlineLvl w:val="0"/>
        <w:rPr>
          <w:rFonts w:ascii="Times New Roman" w:hAnsi="Times New Roman" w:cs="Times New Roman"/>
          <w:b/>
          <w:bCs/>
        </w:rPr>
      </w:pPr>
      <w:r w:rsidRPr="6B60305C">
        <w:rPr>
          <w:rFonts w:ascii="Times New Roman" w:hAnsi="Times New Roman" w:cs="Times New Roman"/>
          <w:b/>
          <w:bCs/>
        </w:rPr>
        <w:t xml:space="preserve">Course Description </w:t>
      </w:r>
    </w:p>
    <w:p w14:paraId="15C502B4" w14:textId="6A75F0D3" w:rsidR="002F0892" w:rsidRDefault="00B41E4B" w:rsidP="002F0892">
      <w:pPr>
        <w:ind w:left="360"/>
        <w:rPr>
          <w:rFonts w:ascii="Times New Roman" w:hAnsi="Times New Roman" w:cs="Times New Roman"/>
        </w:rPr>
      </w:pPr>
      <w:r w:rsidRPr="00B41E4B">
        <w:rPr>
          <w:rFonts w:ascii="Times New Roman" w:hAnsi="Times New Roman" w:cs="Times New Roman"/>
        </w:rPr>
        <w:t>Prerequisites: ESE 351</w:t>
      </w:r>
      <w:r w:rsidR="00087500">
        <w:rPr>
          <w:rFonts w:ascii="Times New Roman" w:hAnsi="Times New Roman" w:cs="Times New Roman"/>
        </w:rPr>
        <w:t>/361</w:t>
      </w:r>
      <w:r w:rsidRPr="00B41E4B">
        <w:rPr>
          <w:rFonts w:ascii="Times New Roman" w:hAnsi="Times New Roman" w:cs="Times New Roman"/>
        </w:rPr>
        <w:t>, ESE 352</w:t>
      </w:r>
      <w:r w:rsidR="00087500">
        <w:rPr>
          <w:rFonts w:ascii="Times New Roman" w:hAnsi="Times New Roman" w:cs="Times New Roman"/>
        </w:rPr>
        <w:t>/371</w:t>
      </w:r>
      <w:r w:rsidRPr="00B41E4B">
        <w:rPr>
          <w:rFonts w:ascii="Times New Roman" w:hAnsi="Times New Roman" w:cs="Times New Roman"/>
        </w:rPr>
        <w:t xml:space="preserve">, ETE 353; 2.75 Cumulative GPA; 3.0 Professional GPA. In </w:t>
      </w:r>
      <w:proofErr w:type="gramStart"/>
      <w:r w:rsidRPr="00B41E4B">
        <w:rPr>
          <w:rFonts w:ascii="Times New Roman" w:hAnsi="Times New Roman" w:cs="Times New Roman"/>
        </w:rPr>
        <w:t>general</w:t>
      </w:r>
      <w:proofErr w:type="gramEnd"/>
      <w:r w:rsidRPr="00B41E4B">
        <w:rPr>
          <w:rFonts w:ascii="Times New Roman" w:hAnsi="Times New Roman" w:cs="Times New Roman"/>
        </w:rPr>
        <w:t xml:space="preserve"> clinical settings, students are able to practice appropriate examination, evaluation, and intervention, technical, and communicative skills. Safe, ethical, and legal educational practice occurs under the supervision of clinical instructor(s). The Internship prepares the interns for the practice of teaching, by stressing practical applications of theory and research to the planning, delivery, and evaluation of instruction. In Internship I, interns explore the various roles of the teacher and begin formulating a personal philosophy for teaching while working school classroom under the direction of a mentor teacher and a faculty instructor or a university supervisor. These courses provide structure to </w:t>
      </w:r>
      <w:r w:rsidR="00A7550C">
        <w:rPr>
          <w:rFonts w:ascii="Times New Roman" w:hAnsi="Times New Roman" w:cs="Times New Roman"/>
        </w:rPr>
        <w:t xml:space="preserve">the </w:t>
      </w:r>
      <w:r w:rsidRPr="00B41E4B">
        <w:rPr>
          <w:rFonts w:ascii="Times New Roman" w:hAnsi="Times New Roman" w:cs="Times New Roman"/>
        </w:rPr>
        <w:t>application of academic content to relevant clinical practice situations. Students will spend 180 hours in the field (School and non-school settings), 30 hours in the classroom and 15 hours of seminar in Internship I. All students enrolled in this class must have a valid and unexpired Clearance Report from the Bureau of Criminal Identification and Investigation (BCI) and the Federal Bureau of Investigation (FBI) on file with the college advising office.</w:t>
      </w:r>
    </w:p>
    <w:p w14:paraId="4C1379CE" w14:textId="77777777" w:rsidR="00B41E4B" w:rsidRPr="00BA3B50" w:rsidRDefault="00B41E4B" w:rsidP="002F0892">
      <w:pPr>
        <w:ind w:left="360"/>
        <w:rPr>
          <w:rFonts w:ascii="Times New Roman" w:hAnsi="Times New Roman" w:cs="Times New Roman"/>
          <w:b/>
          <w:u w:val="single"/>
        </w:rPr>
      </w:pPr>
    </w:p>
    <w:p w14:paraId="4FC531B6" w14:textId="1B47B32B" w:rsidR="00F6524C" w:rsidRPr="00BA3B50" w:rsidRDefault="6B60305C" w:rsidP="003B0A06">
      <w:pPr>
        <w:outlineLvl w:val="0"/>
        <w:rPr>
          <w:rFonts w:ascii="Times New Roman" w:hAnsi="Times New Roman" w:cs="Times New Roman"/>
          <w:b/>
          <w:bCs/>
        </w:rPr>
      </w:pPr>
      <w:r w:rsidRPr="6B60305C">
        <w:rPr>
          <w:rFonts w:ascii="Times New Roman" w:hAnsi="Times New Roman" w:cs="Times New Roman"/>
          <w:b/>
          <w:bCs/>
        </w:rPr>
        <w:t>Course Goals and Objectives</w:t>
      </w:r>
    </w:p>
    <w:p w14:paraId="6B7E815B" w14:textId="4EC3AE19" w:rsidR="00353009" w:rsidRPr="00BA3B50" w:rsidRDefault="6B60305C" w:rsidP="6B60305C">
      <w:pPr>
        <w:tabs>
          <w:tab w:val="left" w:pos="-720"/>
          <w:tab w:val="left" w:pos="90"/>
        </w:tabs>
        <w:suppressAutoHyphens/>
        <w:ind w:left="360"/>
        <w:rPr>
          <w:rFonts w:ascii="Times New Roman" w:hAnsi="Times New Roman" w:cs="Times New Roman"/>
        </w:rPr>
      </w:pPr>
      <w:r w:rsidRPr="6B60305C">
        <w:rPr>
          <w:rFonts w:ascii="Times New Roman" w:hAnsi="Times New Roman" w:cs="Times New Roman"/>
        </w:rPr>
        <w:t>As a result of attending this seminar, participating in the accompany field placement, and completing course assignments, students will demonstrate a knowledge of items stated below; will demonstrate an ability to perform skills stated below; and, will present attitudes and values reflective of those stated below.</w:t>
      </w:r>
    </w:p>
    <w:p w14:paraId="0CE72A20" w14:textId="77777777" w:rsidR="00353009" w:rsidRPr="00BA3B50" w:rsidRDefault="00353009" w:rsidP="00353009">
      <w:pPr>
        <w:rPr>
          <w:rFonts w:ascii="Times New Roman" w:hAnsi="Times New Roman" w:cs="Times New Roman"/>
          <w:b/>
        </w:rPr>
      </w:pPr>
    </w:p>
    <w:p w14:paraId="692D53CC" w14:textId="4695E7A3" w:rsidR="00610BC0" w:rsidRPr="00BA3B50" w:rsidRDefault="6B60305C" w:rsidP="00143DDA">
      <w:pPr>
        <w:outlineLvl w:val="0"/>
        <w:rPr>
          <w:rFonts w:ascii="Times New Roman" w:hAnsi="Times New Roman" w:cs="Times New Roman"/>
          <w:b/>
          <w:bCs/>
        </w:rPr>
      </w:pPr>
      <w:r w:rsidRPr="6B60305C">
        <w:rPr>
          <w:rFonts w:ascii="Times New Roman" w:hAnsi="Times New Roman" w:cs="Times New Roman"/>
          <w:b/>
          <w:bCs/>
        </w:rPr>
        <w:t>Course Objectives</w:t>
      </w:r>
    </w:p>
    <w:p w14:paraId="0A16B0DA" w14:textId="2C2DDB34" w:rsidR="00B41E4B" w:rsidRPr="00B41E4B" w:rsidRDefault="00143DDA" w:rsidP="00143DDA">
      <w:pPr>
        <w:ind w:left="900" w:hanging="540"/>
        <w:rPr>
          <w:rFonts w:ascii="Times New Roman" w:hAnsi="Times New Roman" w:cs="Times New Roman"/>
        </w:rPr>
      </w:pPr>
      <w:r>
        <w:rPr>
          <w:rFonts w:ascii="Times New Roman" w:hAnsi="Times New Roman" w:cs="Times New Roman"/>
        </w:rPr>
        <w:t>0.1 -</w:t>
      </w:r>
      <w:r w:rsidR="00B41E4B" w:rsidRPr="00B41E4B">
        <w:rPr>
          <w:rFonts w:ascii="Times New Roman" w:hAnsi="Times New Roman" w:cs="Times New Roman"/>
        </w:rPr>
        <w:t xml:space="preserve"> I can identify the Resident Educator Licensure Program.  </w:t>
      </w:r>
    </w:p>
    <w:p w14:paraId="238B6022" w14:textId="4D680FAA" w:rsidR="00B41E4B" w:rsidRPr="00B41E4B" w:rsidRDefault="00143DDA" w:rsidP="00143DDA">
      <w:pPr>
        <w:ind w:left="900" w:hanging="540"/>
        <w:rPr>
          <w:rFonts w:ascii="Times New Roman" w:hAnsi="Times New Roman" w:cs="Times New Roman"/>
        </w:rPr>
      </w:pPr>
      <w:r>
        <w:rPr>
          <w:rFonts w:ascii="Times New Roman" w:hAnsi="Times New Roman" w:cs="Times New Roman"/>
        </w:rPr>
        <w:t xml:space="preserve">0.2 </w:t>
      </w:r>
      <w:r w:rsidR="00B41E4B" w:rsidRPr="00B41E4B">
        <w:rPr>
          <w:rFonts w:ascii="Times New Roman" w:hAnsi="Times New Roman" w:cs="Times New Roman"/>
        </w:rPr>
        <w:t>- I can identify the Value-added Progress Dimension.</w:t>
      </w:r>
    </w:p>
    <w:p w14:paraId="45952434" w14:textId="702F2FEF"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1.1 - I can provide evidence that shows my knowledge of how students with mild/moderate disabilities learn and of the developmental characteristics of the age groups with which I am working.</w:t>
      </w:r>
      <w:r w:rsidR="00143DDA">
        <w:rPr>
          <w:rFonts w:ascii="Times New Roman" w:hAnsi="Times New Roman" w:cs="Times New Roman"/>
        </w:rPr>
        <w:t xml:space="preserve"> </w:t>
      </w:r>
      <w:r w:rsidRPr="00B41E4B">
        <w:rPr>
          <w:rFonts w:ascii="Times New Roman" w:hAnsi="Times New Roman" w:cs="Times New Roman"/>
        </w:rPr>
        <w:t>(Knowledge)</w:t>
      </w:r>
    </w:p>
    <w:p w14:paraId="1D14FF71" w14:textId="33025B28"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1.2 - I can identify students’ prior knowledge and abilities and use this knowledge to meet the needs of students.</w:t>
      </w:r>
      <w:r w:rsidR="00143DDA">
        <w:rPr>
          <w:rFonts w:ascii="Times New Roman" w:hAnsi="Times New Roman" w:cs="Times New Roman"/>
        </w:rPr>
        <w:t xml:space="preserve"> </w:t>
      </w:r>
      <w:r w:rsidRPr="00B41E4B">
        <w:rPr>
          <w:rFonts w:ascii="Times New Roman" w:hAnsi="Times New Roman" w:cs="Times New Roman"/>
        </w:rPr>
        <w:t>(Knowledge, Skills)</w:t>
      </w:r>
    </w:p>
    <w:p w14:paraId="74E91898" w14:textId="6CB5918D"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1.3 - I can prepare lessons that reflect the expectations that all students will achieve to their full potential.</w:t>
      </w:r>
      <w:r w:rsidR="00143DDA">
        <w:rPr>
          <w:rFonts w:ascii="Times New Roman" w:hAnsi="Times New Roman" w:cs="Times New Roman"/>
        </w:rPr>
        <w:t xml:space="preserve"> </w:t>
      </w:r>
      <w:r w:rsidRPr="00B41E4B">
        <w:rPr>
          <w:rFonts w:ascii="Times New Roman" w:hAnsi="Times New Roman" w:cs="Times New Roman"/>
        </w:rPr>
        <w:t>(Disposition)</w:t>
      </w:r>
    </w:p>
    <w:p w14:paraId="114AF96F" w14:textId="1B05545E"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lastRenderedPageBreak/>
        <w:t>1.4 - I can model respect for students’ diverse cultures, language skills, and experiences through the cognitive, social and Emotional and physical environment I create.</w:t>
      </w:r>
      <w:r w:rsidR="00143DDA">
        <w:rPr>
          <w:rFonts w:ascii="Times New Roman" w:hAnsi="Times New Roman" w:cs="Times New Roman"/>
        </w:rPr>
        <w:t xml:space="preserve"> </w:t>
      </w:r>
      <w:r w:rsidRPr="00B41E4B">
        <w:rPr>
          <w:rFonts w:ascii="Times New Roman" w:hAnsi="Times New Roman" w:cs="Times New Roman"/>
        </w:rPr>
        <w:t>(Disposition)</w:t>
      </w:r>
    </w:p>
    <w:p w14:paraId="05CA7923" w14:textId="41951187"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1.5 - I can identify characteristics of gifted students, students with disabilities and at risk students in order to assist in appropriate instruction.</w:t>
      </w:r>
      <w:r w:rsidR="00143DDA">
        <w:rPr>
          <w:rFonts w:ascii="Times New Roman" w:hAnsi="Times New Roman" w:cs="Times New Roman"/>
        </w:rPr>
        <w:t xml:space="preserve"> </w:t>
      </w:r>
      <w:r w:rsidRPr="00B41E4B">
        <w:rPr>
          <w:rFonts w:ascii="Times New Roman" w:hAnsi="Times New Roman" w:cs="Times New Roman"/>
        </w:rPr>
        <w:t>(Knowledge, Skills)</w:t>
      </w:r>
    </w:p>
    <w:p w14:paraId="69F56769" w14:textId="19A86DF1"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2.1 - I can demonstrate the need for knowledge of content area in other to plan instruction.</w:t>
      </w:r>
      <w:r w:rsidR="00143DDA">
        <w:rPr>
          <w:rFonts w:ascii="Times New Roman" w:hAnsi="Times New Roman" w:cs="Times New Roman"/>
        </w:rPr>
        <w:t xml:space="preserve"> </w:t>
      </w:r>
      <w:r w:rsidRPr="00B41E4B">
        <w:rPr>
          <w:rFonts w:ascii="Times New Roman" w:hAnsi="Times New Roman" w:cs="Times New Roman"/>
        </w:rPr>
        <w:t>(Knowledge, Skills)</w:t>
      </w:r>
    </w:p>
    <w:p w14:paraId="6B37AC09" w14:textId="0B444331"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2.2 - I can articulate content -specific instructional strategies used to reflectively teach the central concepts and skills of the discipline.</w:t>
      </w:r>
      <w:r w:rsidR="00143DDA">
        <w:rPr>
          <w:rFonts w:ascii="Times New Roman" w:hAnsi="Times New Roman" w:cs="Times New Roman"/>
        </w:rPr>
        <w:t xml:space="preserve"> </w:t>
      </w:r>
      <w:r w:rsidRPr="00B41E4B">
        <w:rPr>
          <w:rFonts w:ascii="Times New Roman" w:hAnsi="Times New Roman" w:cs="Times New Roman"/>
        </w:rPr>
        <w:t>(Knowledge, Skills)</w:t>
      </w:r>
    </w:p>
    <w:p w14:paraId="29915EEC" w14:textId="28B770F2"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2.3 - I can determine school and district curriculum priorities and the Ohio Academic Content Standards.</w:t>
      </w:r>
      <w:r w:rsidR="00143DDA">
        <w:rPr>
          <w:rFonts w:ascii="Times New Roman" w:hAnsi="Times New Roman" w:cs="Times New Roman"/>
        </w:rPr>
        <w:t xml:space="preserve"> </w:t>
      </w:r>
      <w:r w:rsidRPr="00B41E4B">
        <w:rPr>
          <w:rFonts w:ascii="Times New Roman" w:hAnsi="Times New Roman" w:cs="Times New Roman"/>
        </w:rPr>
        <w:t>(Knowledge)</w:t>
      </w:r>
    </w:p>
    <w:p w14:paraId="36437CA9" w14:textId="39EF8ED7"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2.4 - I can connect knowledge with in the discipline to other content areas.</w:t>
      </w:r>
      <w:r w:rsidR="00143DDA">
        <w:rPr>
          <w:rFonts w:ascii="Times New Roman" w:hAnsi="Times New Roman" w:cs="Times New Roman"/>
        </w:rPr>
        <w:t xml:space="preserve"> </w:t>
      </w:r>
      <w:r w:rsidRPr="00B41E4B">
        <w:rPr>
          <w:rFonts w:ascii="Times New Roman" w:hAnsi="Times New Roman" w:cs="Times New Roman"/>
        </w:rPr>
        <w:t>(Skills)</w:t>
      </w:r>
    </w:p>
    <w:p w14:paraId="1227FB9F" w14:textId="75D4C2A7"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2.5 - I can connect content to relevant life experiences and career opportunities for students.</w:t>
      </w:r>
      <w:r w:rsidR="00143DDA">
        <w:rPr>
          <w:rFonts w:ascii="Times New Roman" w:hAnsi="Times New Roman" w:cs="Times New Roman"/>
        </w:rPr>
        <w:t xml:space="preserve"> </w:t>
      </w:r>
      <w:r w:rsidRPr="00B41E4B">
        <w:rPr>
          <w:rFonts w:ascii="Times New Roman" w:hAnsi="Times New Roman" w:cs="Times New Roman"/>
        </w:rPr>
        <w:t>(Skills)</w:t>
      </w:r>
    </w:p>
    <w:p w14:paraId="6F572579" w14:textId="70799028"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3.1 - I can identify assessment types their purpose and the data they generate.</w:t>
      </w:r>
      <w:r w:rsidR="00143DDA">
        <w:rPr>
          <w:rFonts w:ascii="Times New Roman" w:hAnsi="Times New Roman" w:cs="Times New Roman"/>
        </w:rPr>
        <w:t xml:space="preserve"> </w:t>
      </w:r>
      <w:r w:rsidRPr="00B41E4B">
        <w:rPr>
          <w:rFonts w:ascii="Times New Roman" w:hAnsi="Times New Roman" w:cs="Times New Roman"/>
        </w:rPr>
        <w:t>(Knowledge)</w:t>
      </w:r>
    </w:p>
    <w:p w14:paraId="718A394C" w14:textId="3D694361"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3.2 - I can select and use a variety of diagnostic, formative and summative assessments.</w:t>
      </w:r>
      <w:r w:rsidR="00143DDA">
        <w:rPr>
          <w:rFonts w:ascii="Times New Roman" w:hAnsi="Times New Roman" w:cs="Times New Roman"/>
        </w:rPr>
        <w:t xml:space="preserve"> </w:t>
      </w:r>
      <w:r w:rsidRPr="00B41E4B">
        <w:rPr>
          <w:rFonts w:ascii="Times New Roman" w:hAnsi="Times New Roman" w:cs="Times New Roman"/>
        </w:rPr>
        <w:t>(Skills)</w:t>
      </w:r>
    </w:p>
    <w:p w14:paraId="47255A0A" w14:textId="6CDD7BF3"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3.3 - I can with support analyze data to monitor student progress and learning to plan instruction.</w:t>
      </w:r>
      <w:r w:rsidR="00143DDA">
        <w:rPr>
          <w:rFonts w:ascii="Times New Roman" w:hAnsi="Times New Roman" w:cs="Times New Roman"/>
        </w:rPr>
        <w:t xml:space="preserve"> </w:t>
      </w:r>
      <w:r w:rsidRPr="00B41E4B">
        <w:rPr>
          <w:rFonts w:ascii="Times New Roman" w:hAnsi="Times New Roman" w:cs="Times New Roman"/>
        </w:rPr>
        <w:t>(Skills)</w:t>
      </w:r>
    </w:p>
    <w:p w14:paraId="2476A7F8" w14:textId="1489152D"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3.4 - I can communicate student progress with students and mentor teachers.</w:t>
      </w:r>
      <w:r w:rsidR="00143DDA">
        <w:rPr>
          <w:rFonts w:ascii="Times New Roman" w:hAnsi="Times New Roman" w:cs="Times New Roman"/>
        </w:rPr>
        <w:t xml:space="preserve"> </w:t>
      </w:r>
      <w:r w:rsidRPr="00B41E4B">
        <w:rPr>
          <w:rFonts w:ascii="Times New Roman" w:hAnsi="Times New Roman" w:cs="Times New Roman"/>
        </w:rPr>
        <w:t>(Skills)</w:t>
      </w:r>
    </w:p>
    <w:p w14:paraId="3A9E2B61" w14:textId="52E2DD4C"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3.5 - I can involve learners in self-assessment and goal setting.</w:t>
      </w:r>
      <w:r w:rsidR="00143DDA">
        <w:rPr>
          <w:rFonts w:ascii="Times New Roman" w:hAnsi="Times New Roman" w:cs="Times New Roman"/>
        </w:rPr>
        <w:t xml:space="preserve"> </w:t>
      </w:r>
      <w:r w:rsidRPr="00B41E4B">
        <w:rPr>
          <w:rFonts w:ascii="Times New Roman" w:hAnsi="Times New Roman" w:cs="Times New Roman"/>
        </w:rPr>
        <w:t>(Skills)</w:t>
      </w:r>
    </w:p>
    <w:p w14:paraId="60F2F57D" w14:textId="77777777"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4.1 - (A) I can create developmentally appropriate instructional goals evidenced through isolated lessons/units aligned with school/district priorities and Ohio’s academic standards.</w:t>
      </w:r>
    </w:p>
    <w:p w14:paraId="6FE074F1" w14:textId="02E63D10"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4.1 - (B) I can create developmentally appropriate learning activities that align with the instructional goals and school/district priorities and Ohio academic content standards.</w:t>
      </w:r>
      <w:r w:rsidR="00143DDA">
        <w:rPr>
          <w:rFonts w:ascii="Times New Roman" w:hAnsi="Times New Roman" w:cs="Times New Roman"/>
        </w:rPr>
        <w:t xml:space="preserve"> </w:t>
      </w:r>
      <w:r w:rsidRPr="00B41E4B">
        <w:rPr>
          <w:rFonts w:ascii="Times New Roman" w:hAnsi="Times New Roman" w:cs="Times New Roman"/>
        </w:rPr>
        <w:t>(Knowledge, Skills)</w:t>
      </w:r>
    </w:p>
    <w:p w14:paraId="5F81B708" w14:textId="70A0537F"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4.2 - (A) I can identify and record students’ learning and performance information to plan and deliver effective instruction.</w:t>
      </w:r>
      <w:r w:rsidR="00143DDA">
        <w:rPr>
          <w:rFonts w:ascii="Times New Roman" w:hAnsi="Times New Roman" w:cs="Times New Roman"/>
        </w:rPr>
        <w:t xml:space="preserve"> </w:t>
      </w:r>
      <w:r w:rsidRPr="00B41E4B">
        <w:rPr>
          <w:rFonts w:ascii="Times New Roman" w:hAnsi="Times New Roman" w:cs="Times New Roman"/>
        </w:rPr>
        <w:t>(Knowledge, Skills)</w:t>
      </w:r>
    </w:p>
    <w:p w14:paraId="0E57A93E" w14:textId="77777777"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4.3 - (A) I can state and post clear learning goals/objectives and provide opportunities for students to explain learning goals/objectives throughout lesson.</w:t>
      </w:r>
    </w:p>
    <w:p w14:paraId="473A09F7" w14:textId="6D20C4DA"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4.3 - (B) I can provide evidence that learning activities are linked to defined goals.</w:t>
      </w:r>
      <w:r w:rsidR="00143DDA">
        <w:rPr>
          <w:rFonts w:ascii="Times New Roman" w:hAnsi="Times New Roman" w:cs="Times New Roman"/>
        </w:rPr>
        <w:t xml:space="preserve"> </w:t>
      </w:r>
      <w:r w:rsidRPr="00B41E4B">
        <w:rPr>
          <w:rFonts w:ascii="Times New Roman" w:hAnsi="Times New Roman" w:cs="Times New Roman"/>
        </w:rPr>
        <w:t>(Knowledge, Skills)</w:t>
      </w:r>
    </w:p>
    <w:p w14:paraId="5FA00892" w14:textId="5CB706E8"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4.4 - I can plan and deliver effective instruction using task analysis and other relevant tools to include a range of behavioral and academic strategies that keep students motivated, engaged, focused in isolated lessons.</w:t>
      </w:r>
      <w:r w:rsidR="00143DDA">
        <w:rPr>
          <w:rFonts w:ascii="Times New Roman" w:hAnsi="Times New Roman" w:cs="Times New Roman"/>
        </w:rPr>
        <w:t xml:space="preserve"> </w:t>
      </w:r>
      <w:r w:rsidRPr="00B41E4B">
        <w:rPr>
          <w:rFonts w:ascii="Times New Roman" w:hAnsi="Times New Roman" w:cs="Times New Roman"/>
        </w:rPr>
        <w:t>(Knowledge, Skills)</w:t>
      </w:r>
    </w:p>
    <w:p w14:paraId="5420FEF0" w14:textId="757D0A31"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4.5 - I can demonstrate differentiated instructional techniques to support learning needs of all students when teaching small group lessons.</w:t>
      </w:r>
      <w:r w:rsidR="00143DDA">
        <w:rPr>
          <w:rFonts w:ascii="Times New Roman" w:hAnsi="Times New Roman" w:cs="Times New Roman"/>
        </w:rPr>
        <w:t xml:space="preserve"> </w:t>
      </w:r>
      <w:r w:rsidRPr="00B41E4B">
        <w:rPr>
          <w:rFonts w:ascii="Times New Roman" w:hAnsi="Times New Roman" w:cs="Times New Roman"/>
        </w:rPr>
        <w:t>(Knowledge, Skills)</w:t>
      </w:r>
    </w:p>
    <w:p w14:paraId="10E131B4" w14:textId="77777777"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4.6 - I can create and utilize multiple teaching and learning strategies that engage students in active learning opportunities that promote:</w:t>
      </w:r>
    </w:p>
    <w:p w14:paraId="2A3C8B2D"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a. independent learning</w:t>
      </w:r>
    </w:p>
    <w:p w14:paraId="6FB40D72"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b. individual choice</w:t>
      </w:r>
    </w:p>
    <w:p w14:paraId="3C676BC7" w14:textId="0CBA1244"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c. successful inclusion of children with m</w:t>
      </w:r>
      <w:r w:rsidR="00C547A9">
        <w:rPr>
          <w:rFonts w:ascii="Times New Roman" w:hAnsi="Times New Roman" w:cs="Times New Roman"/>
        </w:rPr>
        <w:t xml:space="preserve">ild/moderate educational needs. </w:t>
      </w:r>
      <w:r w:rsidRPr="00B41E4B">
        <w:rPr>
          <w:rFonts w:ascii="Times New Roman" w:hAnsi="Times New Roman" w:cs="Times New Roman"/>
        </w:rPr>
        <w:t>(Knowledge, Skills)</w:t>
      </w:r>
    </w:p>
    <w:p w14:paraId="669E752D" w14:textId="77777777"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lastRenderedPageBreak/>
        <w:t>4.7 - I can use available resources to promote student growth and performance by incorporating:</w:t>
      </w:r>
    </w:p>
    <w:p w14:paraId="68022EEA"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a. variety of instructional strategies and materials</w:t>
      </w:r>
    </w:p>
    <w:p w14:paraId="36CEB29B"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b. technology tools</w:t>
      </w:r>
    </w:p>
    <w:p w14:paraId="40E81457" w14:textId="40C8BF54"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c. valid assessment measures</w:t>
      </w:r>
      <w:r w:rsidR="00143DDA">
        <w:rPr>
          <w:rFonts w:ascii="Times New Roman" w:hAnsi="Times New Roman" w:cs="Times New Roman"/>
        </w:rPr>
        <w:t xml:space="preserve"> </w:t>
      </w:r>
      <w:r w:rsidRPr="00B41E4B">
        <w:rPr>
          <w:rFonts w:ascii="Times New Roman" w:hAnsi="Times New Roman" w:cs="Times New Roman"/>
        </w:rPr>
        <w:t>(Knowledge, Skills)</w:t>
      </w:r>
    </w:p>
    <w:p w14:paraId="226127E5" w14:textId="77777777"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5.1 - I can treat all students equally by establishing a respectful, supportive and caring environment by:</w:t>
      </w:r>
    </w:p>
    <w:p w14:paraId="04445150"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a. establishing and maintaining routines, procedures and expectations</w:t>
      </w:r>
    </w:p>
    <w:p w14:paraId="4BF02ABA"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b. providing equity of response opportunities for students</w:t>
      </w:r>
    </w:p>
    <w:p w14:paraId="57A3F20B" w14:textId="77777777" w:rsidR="00B41E4B" w:rsidRPr="00B41E4B" w:rsidRDefault="00B41E4B" w:rsidP="00C547A9">
      <w:pPr>
        <w:ind w:left="1800" w:hanging="540"/>
        <w:rPr>
          <w:rFonts w:ascii="Times New Roman" w:hAnsi="Times New Roman" w:cs="Times New Roman"/>
        </w:rPr>
      </w:pPr>
      <w:r w:rsidRPr="00B41E4B">
        <w:rPr>
          <w:rFonts w:ascii="Times New Roman" w:hAnsi="Times New Roman" w:cs="Times New Roman"/>
        </w:rPr>
        <w:t>c. promoting positive relationships and supportive interactions with students</w:t>
      </w:r>
    </w:p>
    <w:p w14:paraId="7E26C2FB" w14:textId="4A9F5E00" w:rsidR="00B41E4B" w:rsidRPr="00B41E4B" w:rsidRDefault="00B41E4B" w:rsidP="00C547A9">
      <w:pPr>
        <w:ind w:left="1530" w:hanging="270"/>
        <w:rPr>
          <w:rFonts w:ascii="Times New Roman" w:hAnsi="Times New Roman" w:cs="Times New Roman"/>
        </w:rPr>
      </w:pPr>
      <w:r w:rsidRPr="00B41E4B">
        <w:rPr>
          <w:rFonts w:ascii="Times New Roman" w:hAnsi="Times New Roman" w:cs="Times New Roman"/>
        </w:rPr>
        <w:t>d. collecting and using information on the cultural backgrounds and values of the students to prepare culturally responsive learning activities</w:t>
      </w:r>
      <w:r w:rsidR="00143DDA">
        <w:rPr>
          <w:rFonts w:ascii="Times New Roman" w:hAnsi="Times New Roman" w:cs="Times New Roman"/>
        </w:rPr>
        <w:t xml:space="preserve"> </w:t>
      </w:r>
      <w:r w:rsidRPr="00B41E4B">
        <w:rPr>
          <w:rFonts w:ascii="Times New Roman" w:hAnsi="Times New Roman" w:cs="Times New Roman"/>
        </w:rPr>
        <w:t>(Knowledge, Skills, Disposition)</w:t>
      </w:r>
    </w:p>
    <w:p w14:paraId="3013034E" w14:textId="77777777"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5.2 - I can create a physically and emotionally safe environment by providing:</w:t>
      </w:r>
    </w:p>
    <w:p w14:paraId="6472A55E" w14:textId="47548F29" w:rsidR="00B41E4B" w:rsidRPr="00B41E4B" w:rsidRDefault="00C547A9" w:rsidP="00C547A9">
      <w:pPr>
        <w:ind w:left="1710" w:hanging="540"/>
        <w:rPr>
          <w:rFonts w:ascii="Times New Roman" w:hAnsi="Times New Roman" w:cs="Times New Roman"/>
        </w:rPr>
      </w:pPr>
      <w:r>
        <w:rPr>
          <w:rFonts w:ascii="Times New Roman" w:hAnsi="Times New Roman" w:cs="Times New Roman"/>
        </w:rPr>
        <w:t xml:space="preserve">a. </w:t>
      </w:r>
      <w:r w:rsidR="00B41E4B" w:rsidRPr="00B41E4B">
        <w:rPr>
          <w:rFonts w:ascii="Times New Roman" w:hAnsi="Times New Roman" w:cs="Times New Roman"/>
        </w:rPr>
        <w:t>modeling of positive interactions amongst students and adults</w:t>
      </w:r>
    </w:p>
    <w:p w14:paraId="1D3F05C8" w14:textId="77777777" w:rsidR="00B41E4B" w:rsidRPr="00B41E4B" w:rsidRDefault="00B41E4B" w:rsidP="00C547A9">
      <w:pPr>
        <w:ind w:left="1710" w:hanging="540"/>
        <w:rPr>
          <w:rFonts w:ascii="Times New Roman" w:hAnsi="Times New Roman" w:cs="Times New Roman"/>
        </w:rPr>
      </w:pPr>
      <w:r w:rsidRPr="00B41E4B">
        <w:rPr>
          <w:rFonts w:ascii="Times New Roman" w:hAnsi="Times New Roman" w:cs="Times New Roman"/>
        </w:rPr>
        <w:t>b. validating student contributions and thinking</w:t>
      </w:r>
    </w:p>
    <w:p w14:paraId="071E14D6" w14:textId="3B354E84" w:rsidR="00B41E4B" w:rsidRPr="00B41E4B" w:rsidRDefault="00B41E4B" w:rsidP="00C547A9">
      <w:pPr>
        <w:ind w:left="1440" w:hanging="270"/>
        <w:rPr>
          <w:rFonts w:ascii="Times New Roman" w:hAnsi="Times New Roman" w:cs="Times New Roman"/>
        </w:rPr>
      </w:pPr>
      <w:r w:rsidRPr="00B41E4B">
        <w:rPr>
          <w:rFonts w:ascii="Times New Roman" w:hAnsi="Times New Roman" w:cs="Times New Roman"/>
        </w:rPr>
        <w:t>c. proactive, and consistent responses to student behavior.</w:t>
      </w:r>
      <w:r w:rsidR="00143DDA">
        <w:rPr>
          <w:rFonts w:ascii="Times New Roman" w:hAnsi="Times New Roman" w:cs="Times New Roman"/>
        </w:rPr>
        <w:t xml:space="preserve"> </w:t>
      </w:r>
      <w:r w:rsidRPr="00B41E4B">
        <w:rPr>
          <w:rFonts w:ascii="Times New Roman" w:hAnsi="Times New Roman" w:cs="Times New Roman"/>
        </w:rPr>
        <w:t>(Knowledge, Skills, Disposition)</w:t>
      </w:r>
    </w:p>
    <w:p w14:paraId="28121C1A" w14:textId="77777777"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5.3 - I can motivate students to work productively and assume responsibility for their own learning by:</w:t>
      </w:r>
    </w:p>
    <w:p w14:paraId="59CCDA6D" w14:textId="77777777" w:rsidR="00B41E4B" w:rsidRPr="00B41E4B" w:rsidRDefault="00B41E4B" w:rsidP="00C547A9">
      <w:pPr>
        <w:ind w:left="1710" w:hanging="540"/>
        <w:rPr>
          <w:rFonts w:ascii="Times New Roman" w:hAnsi="Times New Roman" w:cs="Times New Roman"/>
        </w:rPr>
      </w:pPr>
      <w:r w:rsidRPr="00B41E4B">
        <w:rPr>
          <w:rFonts w:ascii="Times New Roman" w:hAnsi="Times New Roman" w:cs="Times New Roman"/>
        </w:rPr>
        <w:t>a. utilizing positive public praise and private correction techniques</w:t>
      </w:r>
    </w:p>
    <w:p w14:paraId="2E021CCB" w14:textId="1204F7F5" w:rsidR="00B41E4B" w:rsidRPr="00B41E4B" w:rsidRDefault="00B41E4B" w:rsidP="00C547A9">
      <w:pPr>
        <w:ind w:left="1440" w:hanging="270"/>
        <w:rPr>
          <w:rFonts w:ascii="Times New Roman" w:hAnsi="Times New Roman" w:cs="Times New Roman"/>
        </w:rPr>
      </w:pPr>
      <w:r w:rsidRPr="00B41E4B">
        <w:rPr>
          <w:rFonts w:ascii="Times New Roman" w:hAnsi="Times New Roman" w:cs="Times New Roman"/>
        </w:rPr>
        <w:t>b. implementing cooperative and collaborative learning activities that involve choice</w:t>
      </w:r>
    </w:p>
    <w:p w14:paraId="22175E68" w14:textId="77777777" w:rsidR="00B41E4B" w:rsidRPr="00B41E4B" w:rsidRDefault="00B41E4B" w:rsidP="00C547A9">
      <w:pPr>
        <w:ind w:left="1710" w:hanging="540"/>
        <w:rPr>
          <w:rFonts w:ascii="Times New Roman" w:hAnsi="Times New Roman" w:cs="Times New Roman"/>
        </w:rPr>
      </w:pPr>
      <w:r w:rsidRPr="00B41E4B">
        <w:rPr>
          <w:rFonts w:ascii="Times New Roman" w:hAnsi="Times New Roman" w:cs="Times New Roman"/>
        </w:rPr>
        <w:t>c. providing relevant, real-world application to learning</w:t>
      </w:r>
    </w:p>
    <w:p w14:paraId="4F9895A3" w14:textId="5681823F" w:rsidR="00B41E4B" w:rsidRPr="00B41E4B" w:rsidRDefault="00B41E4B" w:rsidP="00C547A9">
      <w:pPr>
        <w:ind w:left="1710" w:hanging="540"/>
        <w:rPr>
          <w:rFonts w:ascii="Times New Roman" w:hAnsi="Times New Roman" w:cs="Times New Roman"/>
        </w:rPr>
      </w:pPr>
      <w:r w:rsidRPr="00B41E4B">
        <w:rPr>
          <w:rFonts w:ascii="Times New Roman" w:hAnsi="Times New Roman" w:cs="Times New Roman"/>
        </w:rPr>
        <w:t>d. providing self-monitoring tools</w:t>
      </w:r>
      <w:r w:rsidR="00143DDA">
        <w:rPr>
          <w:rFonts w:ascii="Times New Roman" w:hAnsi="Times New Roman" w:cs="Times New Roman"/>
        </w:rPr>
        <w:t xml:space="preserve"> </w:t>
      </w:r>
      <w:r w:rsidRPr="00B41E4B">
        <w:rPr>
          <w:rFonts w:ascii="Times New Roman" w:hAnsi="Times New Roman" w:cs="Times New Roman"/>
        </w:rPr>
        <w:t>(Knowledge, Skills)</w:t>
      </w:r>
    </w:p>
    <w:p w14:paraId="5116E591" w14:textId="48C6DB28"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5.4 - I can create positive learning situations by organizing, preparing, and monitoring independent and group work allowing for full and varied participation of all individuals.</w:t>
      </w:r>
      <w:r w:rsidR="00143DDA">
        <w:rPr>
          <w:rFonts w:ascii="Times New Roman" w:hAnsi="Times New Roman" w:cs="Times New Roman"/>
        </w:rPr>
        <w:t xml:space="preserve"> </w:t>
      </w:r>
      <w:r w:rsidRPr="00B41E4B">
        <w:rPr>
          <w:rFonts w:ascii="Times New Roman" w:hAnsi="Times New Roman" w:cs="Times New Roman"/>
        </w:rPr>
        <w:t>(Knowledge, Skills)</w:t>
      </w:r>
    </w:p>
    <w:p w14:paraId="7671C6B6" w14:textId="77777777"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5.5 - I can take responsibility for establishing and maintaining a positive classroom climate by:</w:t>
      </w:r>
    </w:p>
    <w:p w14:paraId="05E1288F" w14:textId="77777777" w:rsidR="00B41E4B" w:rsidRPr="00B41E4B" w:rsidRDefault="00B41E4B" w:rsidP="00C547A9">
      <w:pPr>
        <w:ind w:left="1440" w:hanging="270"/>
        <w:outlineLvl w:val="0"/>
        <w:rPr>
          <w:rFonts w:ascii="Times New Roman" w:hAnsi="Times New Roman" w:cs="Times New Roman"/>
        </w:rPr>
      </w:pPr>
      <w:r w:rsidRPr="00B41E4B">
        <w:rPr>
          <w:rFonts w:ascii="Times New Roman" w:hAnsi="Times New Roman" w:cs="Times New Roman"/>
        </w:rPr>
        <w:t xml:space="preserve">a. demonstrating effective classroom management strategies promoting positive </w:t>
      </w:r>
    </w:p>
    <w:p w14:paraId="29DDB3EB" w14:textId="77777777" w:rsidR="00B41E4B" w:rsidRPr="00B41E4B" w:rsidRDefault="00B41E4B" w:rsidP="00C547A9">
      <w:pPr>
        <w:ind w:left="1440" w:hanging="270"/>
        <w:rPr>
          <w:rFonts w:ascii="Times New Roman" w:hAnsi="Times New Roman" w:cs="Times New Roman"/>
        </w:rPr>
      </w:pPr>
      <w:r w:rsidRPr="00B41E4B">
        <w:rPr>
          <w:rFonts w:ascii="Times New Roman" w:hAnsi="Times New Roman" w:cs="Times New Roman"/>
        </w:rPr>
        <w:t>relationships</w:t>
      </w:r>
    </w:p>
    <w:p w14:paraId="394BFA2A" w14:textId="77777777" w:rsidR="00B41E4B" w:rsidRPr="00B41E4B" w:rsidRDefault="00B41E4B" w:rsidP="00C547A9">
      <w:pPr>
        <w:ind w:left="1440" w:hanging="270"/>
        <w:outlineLvl w:val="0"/>
        <w:rPr>
          <w:rFonts w:ascii="Times New Roman" w:hAnsi="Times New Roman" w:cs="Times New Roman"/>
        </w:rPr>
      </w:pPr>
      <w:r w:rsidRPr="00B41E4B">
        <w:rPr>
          <w:rFonts w:ascii="Times New Roman" w:hAnsi="Times New Roman" w:cs="Times New Roman"/>
        </w:rPr>
        <w:t xml:space="preserve">b. providing organization and consistent management of time, space, activities, </w:t>
      </w:r>
    </w:p>
    <w:p w14:paraId="32C8F526" w14:textId="77777777" w:rsidR="00B41E4B" w:rsidRPr="00B41E4B" w:rsidRDefault="00B41E4B" w:rsidP="00C547A9">
      <w:pPr>
        <w:ind w:left="1440" w:hanging="270"/>
        <w:rPr>
          <w:rFonts w:ascii="Times New Roman" w:hAnsi="Times New Roman" w:cs="Times New Roman"/>
        </w:rPr>
      </w:pPr>
      <w:r w:rsidRPr="00B41E4B">
        <w:rPr>
          <w:rFonts w:ascii="Times New Roman" w:hAnsi="Times New Roman" w:cs="Times New Roman"/>
        </w:rPr>
        <w:t>and resources</w:t>
      </w:r>
    </w:p>
    <w:p w14:paraId="398C4359" w14:textId="0869AA76" w:rsidR="00B41E4B" w:rsidRPr="00B41E4B" w:rsidRDefault="00B41E4B" w:rsidP="00C547A9">
      <w:pPr>
        <w:ind w:left="1440" w:hanging="270"/>
        <w:outlineLvl w:val="0"/>
        <w:rPr>
          <w:rFonts w:ascii="Times New Roman" w:hAnsi="Times New Roman" w:cs="Times New Roman"/>
        </w:rPr>
      </w:pPr>
      <w:r w:rsidRPr="00B41E4B">
        <w:rPr>
          <w:rFonts w:ascii="Times New Roman" w:hAnsi="Times New Roman" w:cs="Times New Roman"/>
        </w:rPr>
        <w:t>c. providing active and equitable engagement of all students</w:t>
      </w:r>
      <w:r w:rsidR="00143DDA">
        <w:rPr>
          <w:rFonts w:ascii="Times New Roman" w:hAnsi="Times New Roman" w:cs="Times New Roman"/>
        </w:rPr>
        <w:t xml:space="preserve"> </w:t>
      </w:r>
      <w:r w:rsidRPr="00B41E4B">
        <w:rPr>
          <w:rFonts w:ascii="Times New Roman" w:hAnsi="Times New Roman" w:cs="Times New Roman"/>
        </w:rPr>
        <w:t>(Knowledge, Skills, Disposition)</w:t>
      </w:r>
    </w:p>
    <w:p w14:paraId="0D1B3984" w14:textId="6B8131A1"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6.1 - I can use effective verbal, non-verbal and media communication techniques to communicate clearly and effectively.</w:t>
      </w:r>
      <w:r w:rsidR="00143DDA">
        <w:rPr>
          <w:rFonts w:ascii="Times New Roman" w:hAnsi="Times New Roman" w:cs="Times New Roman"/>
        </w:rPr>
        <w:t xml:space="preserve"> </w:t>
      </w:r>
      <w:r w:rsidRPr="00B41E4B">
        <w:rPr>
          <w:rFonts w:ascii="Times New Roman" w:hAnsi="Times New Roman" w:cs="Times New Roman"/>
        </w:rPr>
        <w:t>(Skills)</w:t>
      </w:r>
    </w:p>
    <w:p w14:paraId="3618F5AC" w14:textId="3B595493"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6.2 - I can with support, practice positive relationships and supportive interactions as the foundation of my work with children and families.</w:t>
      </w:r>
      <w:r w:rsidR="00143DDA">
        <w:rPr>
          <w:rFonts w:ascii="Times New Roman" w:hAnsi="Times New Roman" w:cs="Times New Roman"/>
        </w:rPr>
        <w:t xml:space="preserve"> </w:t>
      </w:r>
      <w:r w:rsidRPr="00B41E4B">
        <w:rPr>
          <w:rFonts w:ascii="Times New Roman" w:hAnsi="Times New Roman" w:cs="Times New Roman"/>
        </w:rPr>
        <w:t>(Skills)</w:t>
      </w:r>
    </w:p>
    <w:p w14:paraId="642CEC67" w14:textId="5109679B"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6.3 - I can collaborate effectively with mentor teachers and supervisors.</w:t>
      </w:r>
      <w:r w:rsidR="00143DDA">
        <w:rPr>
          <w:rFonts w:ascii="Times New Roman" w:hAnsi="Times New Roman" w:cs="Times New Roman"/>
        </w:rPr>
        <w:t xml:space="preserve"> </w:t>
      </w:r>
      <w:r w:rsidRPr="00B41E4B">
        <w:rPr>
          <w:rFonts w:ascii="Times New Roman" w:hAnsi="Times New Roman" w:cs="Times New Roman"/>
        </w:rPr>
        <w:t>(Disposition)</w:t>
      </w:r>
    </w:p>
    <w:p w14:paraId="0E4134CE" w14:textId="5A94211C" w:rsidR="00B41E4B" w:rsidRPr="00B41E4B" w:rsidRDefault="00B41E4B" w:rsidP="00143DDA">
      <w:pPr>
        <w:ind w:left="900" w:hanging="540"/>
        <w:outlineLvl w:val="0"/>
        <w:rPr>
          <w:rFonts w:ascii="Times New Roman" w:hAnsi="Times New Roman" w:cs="Times New Roman"/>
        </w:rPr>
      </w:pPr>
      <w:r w:rsidRPr="00B41E4B">
        <w:rPr>
          <w:rFonts w:ascii="Times New Roman" w:hAnsi="Times New Roman" w:cs="Times New Roman"/>
        </w:rPr>
        <w:t>6.4 - I can identify community agencies to promote a positive environment for student learning.</w:t>
      </w:r>
      <w:r w:rsidR="00143DDA">
        <w:rPr>
          <w:rFonts w:ascii="Times New Roman" w:hAnsi="Times New Roman" w:cs="Times New Roman"/>
        </w:rPr>
        <w:t xml:space="preserve"> </w:t>
      </w:r>
      <w:r w:rsidRPr="00B41E4B">
        <w:rPr>
          <w:rFonts w:ascii="Times New Roman" w:hAnsi="Times New Roman" w:cs="Times New Roman"/>
        </w:rPr>
        <w:t>(Knowledge, Skills)</w:t>
      </w:r>
    </w:p>
    <w:p w14:paraId="132021E0" w14:textId="14BF6697"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lastRenderedPageBreak/>
        <w:t>7.1 - I can act professional at all times by following the professional ethics, policies and legal codes of professional conduct, including the need for confidentiality, as informed by the Council for Exceptional Children Standards.</w:t>
      </w:r>
      <w:r w:rsidR="00143DDA">
        <w:rPr>
          <w:rFonts w:ascii="Times New Roman" w:hAnsi="Times New Roman" w:cs="Times New Roman"/>
        </w:rPr>
        <w:t xml:space="preserve"> </w:t>
      </w:r>
      <w:r w:rsidRPr="00B41E4B">
        <w:rPr>
          <w:rFonts w:ascii="Times New Roman" w:hAnsi="Times New Roman" w:cs="Times New Roman"/>
        </w:rPr>
        <w:t>(Disposition)</w:t>
      </w:r>
    </w:p>
    <w:p w14:paraId="347D1BF0" w14:textId="66AEB78D"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7.2 - I can use self-reflection as a professional development tool and identify professional development opportunities that will enhance my skills and knowledge</w:t>
      </w:r>
      <w:r w:rsidR="00143DDA">
        <w:rPr>
          <w:rFonts w:ascii="Times New Roman" w:hAnsi="Times New Roman" w:cs="Times New Roman"/>
        </w:rPr>
        <w:t xml:space="preserve"> </w:t>
      </w:r>
      <w:r w:rsidRPr="00B41E4B">
        <w:rPr>
          <w:rFonts w:ascii="Times New Roman" w:hAnsi="Times New Roman" w:cs="Times New Roman"/>
        </w:rPr>
        <w:t>(Disposition)</w:t>
      </w:r>
    </w:p>
    <w:p w14:paraId="7149D19C" w14:textId="298737BE" w:rsidR="00B41E4B" w:rsidRPr="00B41E4B" w:rsidRDefault="00B41E4B" w:rsidP="00143DDA">
      <w:pPr>
        <w:ind w:left="900" w:hanging="540"/>
        <w:rPr>
          <w:rFonts w:ascii="Times New Roman" w:hAnsi="Times New Roman" w:cs="Times New Roman"/>
        </w:rPr>
      </w:pPr>
      <w:r w:rsidRPr="00B41E4B">
        <w:rPr>
          <w:rFonts w:ascii="Times New Roman" w:hAnsi="Times New Roman" w:cs="Times New Roman"/>
        </w:rPr>
        <w:t>7.3 - I can advocate for students needs and differentiate lessons for student learning in the least restrictive environment.</w:t>
      </w:r>
      <w:r w:rsidR="00143DDA">
        <w:rPr>
          <w:rFonts w:ascii="Times New Roman" w:hAnsi="Times New Roman" w:cs="Times New Roman"/>
        </w:rPr>
        <w:t xml:space="preserve"> </w:t>
      </w:r>
      <w:r w:rsidRPr="00B41E4B">
        <w:rPr>
          <w:rFonts w:ascii="Times New Roman" w:hAnsi="Times New Roman" w:cs="Times New Roman"/>
        </w:rPr>
        <w:t>(Skills)</w:t>
      </w:r>
    </w:p>
    <w:p w14:paraId="0245518E" w14:textId="77777777" w:rsidR="000C1378" w:rsidRPr="00BA3B50" w:rsidRDefault="000C1378" w:rsidP="00353009">
      <w:pPr>
        <w:rPr>
          <w:rFonts w:ascii="Times New Roman" w:hAnsi="Times New Roman" w:cs="Times New Roman"/>
          <w:b/>
        </w:rPr>
      </w:pPr>
    </w:p>
    <w:p w14:paraId="16AB53C8" w14:textId="30060B54" w:rsidR="00F6524C" w:rsidRPr="00BA3B50" w:rsidRDefault="00F6524C" w:rsidP="003B0A06">
      <w:pPr>
        <w:outlineLvl w:val="0"/>
        <w:rPr>
          <w:rFonts w:ascii="Times New Roman" w:hAnsi="Times New Roman" w:cs="Times New Roman"/>
          <w:b/>
        </w:rPr>
      </w:pPr>
      <w:r w:rsidRPr="00BA3B50">
        <w:rPr>
          <w:rFonts w:ascii="Times New Roman" w:hAnsi="Times New Roman" w:cs="Times New Roman"/>
          <w:b/>
        </w:rPr>
        <w:t xml:space="preserve">Course Policies </w:t>
      </w:r>
    </w:p>
    <w:p w14:paraId="3EBE1081" w14:textId="77777777" w:rsidR="00531DB8" w:rsidRPr="00BA3B50" w:rsidRDefault="00531DB8" w:rsidP="00531DB8">
      <w:pPr>
        <w:autoSpaceDE w:val="0"/>
        <w:autoSpaceDN w:val="0"/>
        <w:adjustRightInd w:val="0"/>
        <w:rPr>
          <w:rFonts w:ascii="Times New Roman" w:hAnsi="Times New Roman" w:cs="Times New Roman"/>
          <w:b/>
          <w:bCs/>
          <w:color w:val="000000"/>
        </w:rPr>
      </w:pPr>
    </w:p>
    <w:p w14:paraId="51C44973" w14:textId="7709CD34" w:rsidR="000A0254" w:rsidRDefault="000A0254" w:rsidP="003B0A06">
      <w:pPr>
        <w:ind w:left="360"/>
        <w:outlineLvl w:val="0"/>
        <w:rPr>
          <w:rFonts w:ascii="Times New Roman" w:eastAsia="Times,Calibri" w:hAnsi="Times New Roman" w:cs="Times New Roman"/>
          <w:b/>
        </w:rPr>
      </w:pPr>
      <w:r>
        <w:rPr>
          <w:rFonts w:ascii="Times New Roman" w:eastAsia="Times,Calibri" w:hAnsi="Times New Roman" w:cs="Times New Roman"/>
          <w:b/>
        </w:rPr>
        <w:t xml:space="preserve">Office of Field Services </w:t>
      </w:r>
    </w:p>
    <w:p w14:paraId="340864A5" w14:textId="32B908A0" w:rsidR="000A0254" w:rsidRDefault="000A0254" w:rsidP="000A0254">
      <w:pPr>
        <w:ind w:left="720"/>
        <w:rPr>
          <w:rFonts w:ascii="Times New Roman" w:eastAsia="Times,Calibri" w:hAnsi="Times New Roman" w:cs="Times New Roman"/>
        </w:rPr>
      </w:pPr>
      <w:r>
        <w:rPr>
          <w:rFonts w:ascii="Times New Roman" w:eastAsia="Times,Calibri" w:hAnsi="Times New Roman" w:cs="Times New Roman"/>
        </w:rPr>
        <w:t xml:space="preserve">Special education program internships are supported by Cleveland State University’s Office of Field Services (OFS). Thus, this experience is subject to the policies described in the </w:t>
      </w:r>
      <w:r w:rsidR="00AD1994">
        <w:rPr>
          <w:rFonts w:ascii="Times New Roman" w:eastAsia="Times,Calibri" w:hAnsi="Times New Roman" w:cs="Times New Roman"/>
        </w:rPr>
        <w:t>OFS Handbook. The current hand</w:t>
      </w:r>
      <w:r>
        <w:rPr>
          <w:rFonts w:ascii="Times New Roman" w:eastAsia="Times,Calibri" w:hAnsi="Times New Roman" w:cs="Times New Roman"/>
        </w:rPr>
        <w:t xml:space="preserve">book and additional OFS forms used during the internship are available at </w:t>
      </w:r>
      <w:hyperlink r:id="rId8" w:history="1">
        <w:r w:rsidRPr="002E6C0E">
          <w:rPr>
            <w:rStyle w:val="Hyperlink"/>
            <w:rFonts w:ascii="Times New Roman" w:eastAsia="Times,Calibri" w:hAnsi="Times New Roman" w:cs="Times New Roman"/>
          </w:rPr>
          <w:t>https://www.csuohio.edu/cehs/office-of-field-services/forms-handbook</w:t>
        </w:r>
      </w:hyperlink>
    </w:p>
    <w:p w14:paraId="0662A477" w14:textId="7E26D4A7" w:rsidR="000A0254" w:rsidRDefault="00AD1994" w:rsidP="000A0254">
      <w:pPr>
        <w:ind w:left="720"/>
        <w:rPr>
          <w:rFonts w:ascii="Times New Roman" w:eastAsia="Times,Calibri" w:hAnsi="Times New Roman" w:cs="Times New Roman"/>
        </w:rPr>
      </w:pPr>
      <w:r>
        <w:rPr>
          <w:rFonts w:ascii="Times New Roman" w:eastAsia="Times,Calibri" w:hAnsi="Times New Roman" w:cs="Times New Roman"/>
        </w:rPr>
        <w:t>Below are</w:t>
      </w:r>
      <w:r w:rsidR="000A0254">
        <w:rPr>
          <w:rFonts w:ascii="Times New Roman" w:eastAsia="Times,Calibri" w:hAnsi="Times New Roman" w:cs="Times New Roman"/>
        </w:rPr>
        <w:t xml:space="preserve"> the </w:t>
      </w:r>
      <w:r w:rsidR="002A7439">
        <w:rPr>
          <w:rFonts w:ascii="Times New Roman" w:eastAsia="Times,Calibri" w:hAnsi="Times New Roman" w:cs="Times New Roman"/>
        </w:rPr>
        <w:t xml:space="preserve">most pertinent OFS policies regarding the field placement.  </w:t>
      </w:r>
    </w:p>
    <w:p w14:paraId="7242997D" w14:textId="77777777" w:rsidR="000A0254" w:rsidRDefault="000A0254" w:rsidP="000A0254">
      <w:pPr>
        <w:rPr>
          <w:rFonts w:ascii="Times New Roman" w:eastAsia="Times,Calibri" w:hAnsi="Times New Roman" w:cs="Times New Roman"/>
          <w:b/>
        </w:rPr>
      </w:pPr>
    </w:p>
    <w:p w14:paraId="340AE0A9" w14:textId="3D062DC0" w:rsidR="000A0254" w:rsidRPr="00692DB7" w:rsidRDefault="000A0254" w:rsidP="00692DB7">
      <w:pPr>
        <w:ind w:left="720"/>
        <w:rPr>
          <w:rFonts w:ascii="Times New Roman" w:eastAsia="Times,Calibri" w:hAnsi="Times New Roman" w:cs="Times New Roman"/>
          <w:b/>
        </w:rPr>
      </w:pPr>
      <w:r>
        <w:rPr>
          <w:rFonts w:ascii="Times New Roman" w:eastAsia="Times,Calibri" w:hAnsi="Times New Roman" w:cs="Times New Roman"/>
          <w:b/>
        </w:rPr>
        <w:t>Field Placement Attendance</w:t>
      </w:r>
      <w:r w:rsidR="00692DB7">
        <w:rPr>
          <w:rFonts w:ascii="Times New Roman" w:eastAsia="Times,Calibri" w:hAnsi="Times New Roman" w:cs="Times New Roman"/>
          <w:b/>
        </w:rPr>
        <w:t xml:space="preserve">: </w:t>
      </w:r>
      <w:r>
        <w:rPr>
          <w:rFonts w:ascii="Times New Roman" w:eastAsia="Times,Calibri" w:hAnsi="Times New Roman" w:cs="Times New Roman"/>
        </w:rPr>
        <w:t xml:space="preserve">Pre-service teachers are required to attend their assigned field placement </w:t>
      </w:r>
      <w:r w:rsidR="003C0E87">
        <w:rPr>
          <w:rFonts w:ascii="Times New Roman" w:eastAsia="Times,Calibri" w:hAnsi="Times New Roman" w:cs="Times New Roman"/>
        </w:rPr>
        <w:t xml:space="preserve">for at least 3 hours a day for four days every week through the entire </w:t>
      </w:r>
      <w:proofErr w:type="gramStart"/>
      <w:r w:rsidR="003C0E87">
        <w:rPr>
          <w:rFonts w:ascii="Times New Roman" w:eastAsia="Times,Calibri" w:hAnsi="Times New Roman" w:cs="Times New Roman"/>
        </w:rPr>
        <w:t>15 week</w:t>
      </w:r>
      <w:proofErr w:type="gramEnd"/>
      <w:r w:rsidR="003C0E87">
        <w:rPr>
          <w:rFonts w:ascii="Times New Roman" w:eastAsia="Times,Calibri" w:hAnsi="Times New Roman" w:cs="Times New Roman"/>
        </w:rPr>
        <w:t xml:space="preserve"> semester</w:t>
      </w:r>
      <w:r w:rsidR="002A7439">
        <w:rPr>
          <w:rFonts w:ascii="Times New Roman" w:eastAsia="Times,Calibri" w:hAnsi="Times New Roman" w:cs="Times New Roman"/>
        </w:rPr>
        <w:t xml:space="preserve">. Thus, start times and end times of each day will vary by </w:t>
      </w:r>
      <w:r w:rsidR="00AD1994">
        <w:rPr>
          <w:rFonts w:ascii="Times New Roman" w:eastAsia="Times,Calibri" w:hAnsi="Times New Roman" w:cs="Times New Roman"/>
        </w:rPr>
        <w:t>placement</w:t>
      </w:r>
      <w:r w:rsidR="002A7439">
        <w:rPr>
          <w:rFonts w:ascii="Times New Roman" w:eastAsia="Times,Calibri" w:hAnsi="Times New Roman" w:cs="Times New Roman"/>
        </w:rPr>
        <w:t>. Pre-service teachers are required to sign in an out of their field placement using the school</w:t>
      </w:r>
      <w:r w:rsidR="00AD1994">
        <w:rPr>
          <w:rFonts w:ascii="Times New Roman" w:eastAsia="Times,Calibri" w:hAnsi="Times New Roman" w:cs="Times New Roman"/>
        </w:rPr>
        <w:t>’</w:t>
      </w:r>
      <w:r w:rsidR="002A7439">
        <w:rPr>
          <w:rFonts w:ascii="Times New Roman" w:eastAsia="Times,Calibri" w:hAnsi="Times New Roman" w:cs="Times New Roman"/>
        </w:rPr>
        <w:t>s designated system. Pre-service teachers are also required to track their hours using the attendance form provided by OFS, which includes a mentor’s signature.</w:t>
      </w:r>
      <w:r w:rsidR="00C56EEB">
        <w:rPr>
          <w:rFonts w:ascii="Times New Roman" w:eastAsia="Times,Calibri" w:hAnsi="Times New Roman" w:cs="Times New Roman"/>
        </w:rPr>
        <w:t xml:space="preserve"> Unexcused absences are not permitted for any reason and are grounds for withdrawal of placement. </w:t>
      </w:r>
      <w:r w:rsidR="00C56EEB" w:rsidRPr="00C56EEB">
        <w:rPr>
          <w:rFonts w:ascii="Times New Roman" w:eastAsia="Times,Calibri" w:hAnsi="Times New Roman" w:cs="Times New Roman"/>
        </w:rPr>
        <w:t xml:space="preserve">With proper communication to university </w:t>
      </w:r>
      <w:r w:rsidR="00C56EEB">
        <w:rPr>
          <w:rFonts w:ascii="Times New Roman" w:eastAsia="Times,Calibri" w:hAnsi="Times New Roman" w:cs="Times New Roman"/>
        </w:rPr>
        <w:t>supervisor and mentor teacher, pre-service teachers are al</w:t>
      </w:r>
      <w:r w:rsidR="003D05BA">
        <w:rPr>
          <w:rFonts w:ascii="Times New Roman" w:eastAsia="Times,Calibri" w:hAnsi="Times New Roman" w:cs="Times New Roman"/>
        </w:rPr>
        <w:t>lowed up to three</w:t>
      </w:r>
      <w:r w:rsidR="00C56EEB">
        <w:rPr>
          <w:rFonts w:ascii="Times New Roman" w:eastAsia="Times,Calibri" w:hAnsi="Times New Roman" w:cs="Times New Roman"/>
        </w:rPr>
        <w:t xml:space="preserve"> excused absences for extenuating circumstances. The full attendance policy can be found on page 15 of the OFS Handbook. </w:t>
      </w:r>
    </w:p>
    <w:p w14:paraId="2059714A" w14:textId="77777777" w:rsidR="000A0254" w:rsidRDefault="000A0254" w:rsidP="000A0254">
      <w:pPr>
        <w:ind w:left="720"/>
        <w:rPr>
          <w:rFonts w:ascii="Times New Roman" w:eastAsia="Times,Calibri" w:hAnsi="Times New Roman" w:cs="Times New Roman"/>
          <w:b/>
        </w:rPr>
      </w:pPr>
    </w:p>
    <w:p w14:paraId="389573C4" w14:textId="74D3434B" w:rsidR="000A0254" w:rsidRPr="00692DB7" w:rsidRDefault="000A0254" w:rsidP="00692DB7">
      <w:pPr>
        <w:ind w:left="720"/>
        <w:rPr>
          <w:rFonts w:ascii="Times New Roman" w:eastAsia="Times,Calibri" w:hAnsi="Times New Roman" w:cs="Times New Roman"/>
          <w:b/>
        </w:rPr>
      </w:pPr>
      <w:r w:rsidRPr="00EE27CD">
        <w:rPr>
          <w:rFonts w:ascii="Times New Roman" w:eastAsia="Times,Calibri" w:hAnsi="Times New Roman" w:cs="Times New Roman"/>
          <w:b/>
        </w:rPr>
        <w:t>Classroom Observations</w:t>
      </w:r>
      <w:r w:rsidR="00692DB7">
        <w:rPr>
          <w:rFonts w:ascii="Times New Roman" w:eastAsia="Times,Calibri" w:hAnsi="Times New Roman" w:cs="Times New Roman"/>
          <w:b/>
        </w:rPr>
        <w:t xml:space="preserve">: </w:t>
      </w:r>
      <w:r>
        <w:rPr>
          <w:rFonts w:ascii="Times New Roman" w:eastAsia="Times,Calibri" w:hAnsi="Times New Roman" w:cs="Times New Roman"/>
        </w:rPr>
        <w:t xml:space="preserve">Pre-service teachers will be </w:t>
      </w:r>
      <w:r w:rsidR="003D05BA">
        <w:rPr>
          <w:rFonts w:ascii="Times New Roman" w:eastAsia="Times,Calibri" w:hAnsi="Times New Roman" w:cs="Times New Roman"/>
        </w:rPr>
        <w:t xml:space="preserve">formally </w:t>
      </w:r>
      <w:r>
        <w:rPr>
          <w:rFonts w:ascii="Times New Roman" w:eastAsia="Times,Calibri" w:hAnsi="Times New Roman" w:cs="Times New Roman"/>
        </w:rPr>
        <w:t>observed in the field at l</w:t>
      </w:r>
      <w:r w:rsidR="003D05BA">
        <w:rPr>
          <w:rFonts w:ascii="Times New Roman" w:eastAsia="Times,Calibri" w:hAnsi="Times New Roman" w:cs="Times New Roman"/>
        </w:rPr>
        <w:t>e</w:t>
      </w:r>
      <w:r>
        <w:rPr>
          <w:rFonts w:ascii="Times New Roman" w:eastAsia="Times,Calibri" w:hAnsi="Times New Roman" w:cs="Times New Roman"/>
        </w:rPr>
        <w:t xml:space="preserve">ast </w:t>
      </w:r>
      <w:r w:rsidR="00D95EDD">
        <w:rPr>
          <w:rFonts w:ascii="Times New Roman" w:eastAsia="Times,Calibri" w:hAnsi="Times New Roman" w:cs="Times New Roman"/>
        </w:rPr>
        <w:t>six</w:t>
      </w:r>
      <w:r w:rsidR="003C0E87">
        <w:rPr>
          <w:rFonts w:ascii="Times New Roman" w:eastAsia="Times,Calibri" w:hAnsi="Times New Roman" w:cs="Times New Roman"/>
        </w:rPr>
        <w:t xml:space="preserve"> </w:t>
      </w:r>
      <w:r>
        <w:rPr>
          <w:rFonts w:ascii="Times New Roman" w:eastAsia="Times,Calibri" w:hAnsi="Times New Roman" w:cs="Times New Roman"/>
        </w:rPr>
        <w:t xml:space="preserve">times throughout the semester. </w:t>
      </w:r>
      <w:r w:rsidR="003D05BA">
        <w:rPr>
          <w:rFonts w:ascii="Times New Roman" w:eastAsia="Times,Calibri" w:hAnsi="Times New Roman" w:cs="Times New Roman"/>
        </w:rPr>
        <w:t>A mentor teacher will informally observe the pre-service teacher and offer feedback daily, however, the mentor will also do a formal observation with written evaluation and feedback once in the first eight weeks of the semester and once in the second eight weeks. A u</w:t>
      </w:r>
      <w:r w:rsidR="00AD1994">
        <w:rPr>
          <w:rFonts w:ascii="Times New Roman" w:eastAsia="Times,Calibri" w:hAnsi="Times New Roman" w:cs="Times New Roman"/>
        </w:rPr>
        <w:t>niversity supervisor</w:t>
      </w:r>
      <w:r w:rsidR="003D05BA">
        <w:rPr>
          <w:rFonts w:ascii="Times New Roman" w:eastAsia="Times,Calibri" w:hAnsi="Times New Roman" w:cs="Times New Roman"/>
        </w:rPr>
        <w:t xml:space="preserve"> will observe the </w:t>
      </w:r>
      <w:r w:rsidR="00AD1994">
        <w:rPr>
          <w:rFonts w:ascii="Times New Roman" w:eastAsia="Times,Calibri" w:hAnsi="Times New Roman" w:cs="Times New Roman"/>
        </w:rPr>
        <w:t>pre-service teacher</w:t>
      </w:r>
      <w:r w:rsidR="003D05BA">
        <w:rPr>
          <w:rFonts w:ascii="Times New Roman" w:eastAsia="Times,Calibri" w:hAnsi="Times New Roman" w:cs="Times New Roman"/>
        </w:rPr>
        <w:t xml:space="preserve"> at least </w:t>
      </w:r>
      <w:r w:rsidR="00D95EDD">
        <w:rPr>
          <w:rFonts w:ascii="Times New Roman" w:eastAsia="Times,Calibri" w:hAnsi="Times New Roman" w:cs="Times New Roman"/>
        </w:rPr>
        <w:t>four</w:t>
      </w:r>
      <w:r w:rsidR="003D05BA">
        <w:rPr>
          <w:rFonts w:ascii="Times New Roman" w:eastAsia="Times,Calibri" w:hAnsi="Times New Roman" w:cs="Times New Roman"/>
        </w:rPr>
        <w:t xml:space="preserve"> times in the field and may require additional observations depending on the pre-service teacher’s progress. For each </w:t>
      </w:r>
      <w:r w:rsidR="008E6127">
        <w:rPr>
          <w:rFonts w:ascii="Times New Roman" w:eastAsia="Times,Calibri" w:hAnsi="Times New Roman" w:cs="Times New Roman"/>
        </w:rPr>
        <w:t>observation,</w:t>
      </w:r>
      <w:r w:rsidR="003D05BA">
        <w:rPr>
          <w:rFonts w:ascii="Times New Roman" w:eastAsia="Times,Calibri" w:hAnsi="Times New Roman" w:cs="Times New Roman"/>
        </w:rPr>
        <w:t xml:space="preserve"> the pre</w:t>
      </w:r>
      <w:r w:rsidR="008E6127">
        <w:rPr>
          <w:rFonts w:ascii="Times New Roman" w:eastAsia="Times,Calibri" w:hAnsi="Times New Roman" w:cs="Times New Roman"/>
        </w:rPr>
        <w:t>-</w:t>
      </w:r>
      <w:r w:rsidR="003D05BA">
        <w:rPr>
          <w:rFonts w:ascii="Times New Roman" w:eastAsia="Times,Calibri" w:hAnsi="Times New Roman" w:cs="Times New Roman"/>
        </w:rPr>
        <w:t xml:space="preserve">service teacher will </w:t>
      </w:r>
      <w:r w:rsidR="00FC2BC0">
        <w:rPr>
          <w:rFonts w:ascii="Times New Roman" w:eastAsia="Times,Calibri" w:hAnsi="Times New Roman" w:cs="Times New Roman"/>
        </w:rPr>
        <w:t xml:space="preserve">upload a lesson plan to </w:t>
      </w:r>
      <w:proofErr w:type="spellStart"/>
      <w:r w:rsidR="00FC2BC0">
        <w:rPr>
          <w:rFonts w:ascii="Times New Roman" w:eastAsia="Times,Calibri" w:hAnsi="Times New Roman" w:cs="Times New Roman"/>
        </w:rPr>
        <w:t>Tasks</w:t>
      </w:r>
      <w:r w:rsidR="008E6127">
        <w:rPr>
          <w:rFonts w:ascii="Times New Roman" w:eastAsia="Times,Calibri" w:hAnsi="Times New Roman" w:cs="Times New Roman"/>
        </w:rPr>
        <w:t>tream</w:t>
      </w:r>
      <w:proofErr w:type="spellEnd"/>
      <w:r w:rsidR="008E6127">
        <w:rPr>
          <w:rFonts w:ascii="Times New Roman" w:eastAsia="Times,Calibri" w:hAnsi="Times New Roman" w:cs="Times New Roman"/>
        </w:rPr>
        <w:t xml:space="preserve"> 48 hours in advance of the observation. After the observation, the pre-service teacher will meet with their supervisor to discuss the observation and the supervisor will upload a complete OFS observation form</w:t>
      </w:r>
      <w:r w:rsidR="00FC2BC0">
        <w:rPr>
          <w:rFonts w:ascii="Times New Roman" w:eastAsia="Times,Calibri" w:hAnsi="Times New Roman" w:cs="Times New Roman"/>
        </w:rPr>
        <w:t xml:space="preserve"> to </w:t>
      </w:r>
      <w:proofErr w:type="spellStart"/>
      <w:r w:rsidR="00FC2BC0">
        <w:rPr>
          <w:rFonts w:ascii="Times New Roman" w:eastAsia="Times,Calibri" w:hAnsi="Times New Roman" w:cs="Times New Roman"/>
        </w:rPr>
        <w:t>Taskstream</w:t>
      </w:r>
      <w:proofErr w:type="spellEnd"/>
      <w:r w:rsidR="00FC2BC0">
        <w:rPr>
          <w:rFonts w:ascii="Times New Roman" w:eastAsia="Times,Calibri" w:hAnsi="Times New Roman" w:cs="Times New Roman"/>
        </w:rPr>
        <w:t xml:space="preserve">. </w:t>
      </w:r>
      <w:r w:rsidR="00AD1994">
        <w:rPr>
          <w:rFonts w:ascii="Times New Roman" w:eastAsia="Times,Calibri" w:hAnsi="Times New Roman" w:cs="Times New Roman"/>
        </w:rPr>
        <w:t>These observations are scored</w:t>
      </w:r>
      <w:r w:rsidR="00FC2BC0">
        <w:rPr>
          <w:rFonts w:ascii="Times New Roman" w:eastAsia="Times,Calibri" w:hAnsi="Times New Roman" w:cs="Times New Roman"/>
        </w:rPr>
        <w:t xml:space="preserve"> but do not affect the pre-service teacher’s grade for the internship. Rather, the score for observations is used to inform the students score on the CPAST rubric. A full description of field observation is provided on pages 36–37 in the OFS Handbook. </w:t>
      </w:r>
    </w:p>
    <w:p w14:paraId="58870224" w14:textId="77777777" w:rsidR="000A0254" w:rsidRDefault="000A0254" w:rsidP="005A0E6C">
      <w:pPr>
        <w:ind w:left="720"/>
        <w:jc w:val="center"/>
        <w:rPr>
          <w:rFonts w:ascii="Times New Roman" w:eastAsia="Times,Calibri" w:hAnsi="Times New Roman" w:cs="Times New Roman"/>
        </w:rPr>
      </w:pPr>
    </w:p>
    <w:p w14:paraId="47808900" w14:textId="2F7027B1" w:rsidR="000A0254" w:rsidRPr="00692DB7" w:rsidRDefault="00FA13CF" w:rsidP="00692DB7">
      <w:pPr>
        <w:ind w:left="720"/>
        <w:rPr>
          <w:rFonts w:ascii="Times New Roman" w:hAnsi="Times New Roman" w:cs="Times New Roman"/>
          <w:b/>
        </w:rPr>
      </w:pPr>
      <w:r>
        <w:rPr>
          <w:rFonts w:ascii="Times New Roman" w:eastAsia="Times,Calibri" w:hAnsi="Times New Roman" w:cs="Times New Roman"/>
          <w:b/>
        </w:rPr>
        <w:t xml:space="preserve">Concerns with Interns and </w:t>
      </w:r>
      <w:r w:rsidR="000A0254" w:rsidRPr="000A0254">
        <w:rPr>
          <w:rFonts w:ascii="Times New Roman" w:eastAsia="Times,Calibri" w:hAnsi="Times New Roman" w:cs="Times New Roman"/>
          <w:b/>
        </w:rPr>
        <w:t>Intercession</w:t>
      </w:r>
      <w:r w:rsidR="00692DB7">
        <w:rPr>
          <w:rFonts w:ascii="Times New Roman" w:hAnsi="Times New Roman" w:cs="Times New Roman"/>
          <w:b/>
        </w:rPr>
        <w:t xml:space="preserve">: </w:t>
      </w:r>
      <w:r w:rsidR="004822A8">
        <w:rPr>
          <w:rFonts w:ascii="Times New Roman" w:eastAsia="Times,Calibri" w:hAnsi="Times New Roman" w:cs="Times New Roman"/>
        </w:rPr>
        <w:t>Pre-service teachers that are concerned about anything in their placement (e.g., support offered by mentor/</w:t>
      </w:r>
      <w:r w:rsidR="00AD1994">
        <w:rPr>
          <w:rFonts w:ascii="Times New Roman" w:eastAsia="Times,Calibri" w:hAnsi="Times New Roman" w:cs="Times New Roman"/>
        </w:rPr>
        <w:t>supervisor) should first</w:t>
      </w:r>
      <w:r w:rsidR="004822A8">
        <w:rPr>
          <w:rFonts w:ascii="Times New Roman" w:eastAsia="Times,Calibri" w:hAnsi="Times New Roman" w:cs="Times New Roman"/>
        </w:rPr>
        <w:t xml:space="preserve"> address the concern directly with the relevant party. If the concern persists, pre-service teachers should discuss the issue with the seminar leader. Mentors</w:t>
      </w:r>
      <w:r w:rsidR="00E15076">
        <w:rPr>
          <w:rFonts w:ascii="Times New Roman" w:eastAsia="Times,Calibri" w:hAnsi="Times New Roman" w:cs="Times New Roman"/>
        </w:rPr>
        <w:t xml:space="preserve"> and university supervisors</w:t>
      </w:r>
      <w:r w:rsidR="004822A8">
        <w:rPr>
          <w:rFonts w:ascii="Times New Roman" w:eastAsia="Times,Calibri" w:hAnsi="Times New Roman" w:cs="Times New Roman"/>
        </w:rPr>
        <w:t xml:space="preserve"> with</w:t>
      </w:r>
      <w:r>
        <w:rPr>
          <w:rFonts w:ascii="Times New Roman" w:eastAsia="Times,Calibri" w:hAnsi="Times New Roman" w:cs="Times New Roman"/>
        </w:rPr>
        <w:t xml:space="preserve"> </w:t>
      </w:r>
      <w:r w:rsidR="004822A8">
        <w:rPr>
          <w:rFonts w:ascii="Times New Roman" w:eastAsia="Times,Calibri" w:hAnsi="Times New Roman" w:cs="Times New Roman"/>
        </w:rPr>
        <w:t>concerns</w:t>
      </w:r>
      <w:r w:rsidR="00E15076">
        <w:rPr>
          <w:rFonts w:ascii="Times New Roman" w:eastAsia="Times,Calibri" w:hAnsi="Times New Roman" w:cs="Times New Roman"/>
        </w:rPr>
        <w:t xml:space="preserve"> about </w:t>
      </w:r>
      <w:r w:rsidR="004822A8">
        <w:rPr>
          <w:rFonts w:ascii="Times New Roman" w:eastAsia="Times,Calibri" w:hAnsi="Times New Roman" w:cs="Times New Roman"/>
        </w:rPr>
        <w:t>a pre-service teacher</w:t>
      </w:r>
      <w:r w:rsidR="00E15076">
        <w:rPr>
          <w:rFonts w:ascii="Times New Roman" w:eastAsia="Times,Calibri" w:hAnsi="Times New Roman" w:cs="Times New Roman"/>
        </w:rPr>
        <w:t xml:space="preserve"> (e.g., goodness of fit with mentor/placement/supervisor,</w:t>
      </w:r>
      <w:r w:rsidR="00AD1994">
        <w:rPr>
          <w:rFonts w:ascii="Times New Roman" w:eastAsia="Times,Calibri" w:hAnsi="Times New Roman" w:cs="Times New Roman"/>
        </w:rPr>
        <w:t xml:space="preserve"> the</w:t>
      </w:r>
      <w:r w:rsidR="00E15076">
        <w:rPr>
          <w:rFonts w:ascii="Times New Roman" w:eastAsia="Times,Calibri" w:hAnsi="Times New Roman" w:cs="Times New Roman"/>
        </w:rPr>
        <w:t xml:space="preserve"> progress of the pre-service teacher) are encouraged to first address their concerns directly with the </w:t>
      </w:r>
      <w:r w:rsidR="004822A8">
        <w:rPr>
          <w:rFonts w:ascii="Times New Roman" w:eastAsia="Times,Calibri" w:hAnsi="Times New Roman" w:cs="Times New Roman"/>
        </w:rPr>
        <w:t>preservice teacher. If the concerns persist, mentors/supervisors should first discuss the issue with the seminar lead</w:t>
      </w:r>
      <w:r w:rsidR="00AD1994">
        <w:rPr>
          <w:rFonts w:ascii="Times New Roman" w:eastAsia="Times,Calibri" w:hAnsi="Times New Roman" w:cs="Times New Roman"/>
        </w:rPr>
        <w:t>er</w:t>
      </w:r>
      <w:r w:rsidR="004822A8">
        <w:rPr>
          <w:rFonts w:ascii="Times New Roman" w:eastAsia="Times,Calibri" w:hAnsi="Times New Roman" w:cs="Times New Roman"/>
        </w:rPr>
        <w:t xml:space="preserve">. If the concerns continue to persist, the pre-service teachers will be referred to the office of field services </w:t>
      </w:r>
      <w:r w:rsidR="00606EF2">
        <w:rPr>
          <w:rFonts w:ascii="Times New Roman" w:eastAsia="Times,Calibri" w:hAnsi="Times New Roman" w:cs="Times New Roman"/>
        </w:rPr>
        <w:t>to begin the</w:t>
      </w:r>
      <w:r w:rsidR="004822A8">
        <w:rPr>
          <w:rFonts w:ascii="Times New Roman" w:eastAsia="Times,Calibri" w:hAnsi="Times New Roman" w:cs="Times New Roman"/>
        </w:rPr>
        <w:t xml:space="preserve"> intercession process.</w:t>
      </w:r>
      <w:r w:rsidR="00606EF2">
        <w:rPr>
          <w:rFonts w:ascii="Times New Roman" w:eastAsia="Times,Calibri" w:hAnsi="Times New Roman" w:cs="Times New Roman"/>
        </w:rPr>
        <w:t xml:space="preserve"> Intercession involves meetings between mentors, supervisors, and OFS faculty and can result in withdrawal of a placement or removal from the course.</w:t>
      </w:r>
      <w:r w:rsidR="004822A8">
        <w:rPr>
          <w:rFonts w:ascii="Times New Roman" w:eastAsia="Times,Calibri" w:hAnsi="Times New Roman" w:cs="Times New Roman"/>
        </w:rPr>
        <w:t xml:space="preserve"> </w:t>
      </w:r>
      <w:r>
        <w:rPr>
          <w:rFonts w:ascii="Times New Roman" w:eastAsia="Times,Calibri" w:hAnsi="Times New Roman" w:cs="Times New Roman"/>
        </w:rPr>
        <w:t xml:space="preserve">A full description of </w:t>
      </w:r>
      <w:r w:rsidR="00606EF2">
        <w:rPr>
          <w:rFonts w:ascii="Times New Roman" w:eastAsia="Times,Calibri" w:hAnsi="Times New Roman" w:cs="Times New Roman"/>
        </w:rPr>
        <w:t>the i</w:t>
      </w:r>
      <w:r>
        <w:rPr>
          <w:rFonts w:ascii="Times New Roman" w:eastAsia="Times,Calibri" w:hAnsi="Times New Roman" w:cs="Times New Roman"/>
        </w:rPr>
        <w:t>ntercession process is provided on pages 45–49 in the OFS Handbook.</w:t>
      </w:r>
    </w:p>
    <w:p w14:paraId="20D4527E" w14:textId="77777777" w:rsidR="00606EF2" w:rsidRDefault="00606EF2" w:rsidP="00692DB7">
      <w:pPr>
        <w:autoSpaceDE w:val="0"/>
        <w:autoSpaceDN w:val="0"/>
        <w:adjustRightInd w:val="0"/>
        <w:rPr>
          <w:rFonts w:ascii="Times New Roman" w:hAnsi="Times New Roman" w:cs="Times New Roman"/>
          <w:b/>
          <w:bCs/>
          <w:color w:val="000000"/>
        </w:rPr>
      </w:pPr>
    </w:p>
    <w:p w14:paraId="66441124" w14:textId="77777777" w:rsidR="00531DB8" w:rsidRPr="00BA3B50" w:rsidRDefault="00531DB8" w:rsidP="003B0A06">
      <w:pPr>
        <w:autoSpaceDE w:val="0"/>
        <w:autoSpaceDN w:val="0"/>
        <w:adjustRightInd w:val="0"/>
        <w:ind w:left="360"/>
        <w:outlineLvl w:val="0"/>
        <w:rPr>
          <w:rFonts w:ascii="Times New Roman" w:hAnsi="Times New Roman" w:cs="Times New Roman"/>
          <w:b/>
          <w:bCs/>
          <w:color w:val="000000"/>
        </w:rPr>
      </w:pPr>
      <w:r w:rsidRPr="00BA3B50">
        <w:rPr>
          <w:rFonts w:ascii="Times New Roman" w:hAnsi="Times New Roman" w:cs="Times New Roman"/>
          <w:b/>
          <w:bCs/>
          <w:color w:val="000000"/>
        </w:rPr>
        <w:t>Technology</w:t>
      </w:r>
    </w:p>
    <w:p w14:paraId="5C5291E8" w14:textId="7E6F70E2" w:rsidR="00531DB8" w:rsidRPr="00BA3B50" w:rsidRDefault="00531DB8" w:rsidP="00353009">
      <w:pPr>
        <w:autoSpaceDE w:val="0"/>
        <w:autoSpaceDN w:val="0"/>
        <w:adjustRightInd w:val="0"/>
        <w:ind w:left="720"/>
        <w:rPr>
          <w:rFonts w:ascii="Times New Roman" w:hAnsi="Times New Roman" w:cs="Times New Roman"/>
        </w:rPr>
      </w:pPr>
      <w:r w:rsidRPr="00BA3B50">
        <w:rPr>
          <w:rFonts w:ascii="Times New Roman" w:hAnsi="Times New Roman" w:cs="Times New Roman"/>
          <w:color w:val="000000"/>
        </w:rPr>
        <w:t xml:space="preserve">Students will be exposed to technology in a variety of ways, including accessing a web-based course management system (i.e., Blackboard) for course communications and materials. </w:t>
      </w:r>
      <w:r w:rsidR="00184817" w:rsidRPr="00BA3B50">
        <w:rPr>
          <w:rFonts w:ascii="Times New Roman" w:hAnsi="Times New Roman" w:cs="Times New Roman"/>
          <w:color w:val="000000"/>
        </w:rPr>
        <w:t xml:space="preserve">Seminar assignments (i.e., the IEP key, individual lesson plan, and employment portfolio) will be turned in through the Blackboard site. Students are also required to maintain a subscription to </w:t>
      </w:r>
      <w:proofErr w:type="spellStart"/>
      <w:r w:rsidR="00184817" w:rsidRPr="00BA3B50">
        <w:rPr>
          <w:rFonts w:ascii="Times New Roman" w:hAnsi="Times New Roman" w:cs="Times New Roman"/>
          <w:color w:val="000000"/>
        </w:rPr>
        <w:t>Taskstream</w:t>
      </w:r>
      <w:proofErr w:type="spellEnd"/>
      <w:r w:rsidR="00184817" w:rsidRPr="00BA3B50">
        <w:rPr>
          <w:rFonts w:ascii="Times New Roman" w:hAnsi="Times New Roman" w:cs="Times New Roman"/>
          <w:color w:val="000000"/>
        </w:rPr>
        <w:t xml:space="preserve">. Assignments used for a student’s licensure portfolio (i.e., </w:t>
      </w:r>
      <w:proofErr w:type="spellStart"/>
      <w:r w:rsidR="00184817" w:rsidRPr="00BA3B50">
        <w:rPr>
          <w:rFonts w:ascii="Times New Roman" w:hAnsi="Times New Roman" w:cs="Times New Roman"/>
          <w:color w:val="000000"/>
        </w:rPr>
        <w:t>edTPA</w:t>
      </w:r>
      <w:proofErr w:type="spellEnd"/>
      <w:r w:rsidR="00184817" w:rsidRPr="00BA3B50">
        <w:rPr>
          <w:rFonts w:ascii="Times New Roman" w:hAnsi="Times New Roman" w:cs="Times New Roman"/>
          <w:color w:val="000000"/>
        </w:rPr>
        <w:t xml:space="preserve">, CPAST and special education addendum) will be submitted through </w:t>
      </w:r>
      <w:proofErr w:type="spellStart"/>
      <w:r w:rsidR="00184817" w:rsidRPr="00BA3B50">
        <w:rPr>
          <w:rFonts w:ascii="Times New Roman" w:hAnsi="Times New Roman" w:cs="Times New Roman"/>
          <w:color w:val="000000"/>
        </w:rPr>
        <w:t>Taskstream</w:t>
      </w:r>
      <w:proofErr w:type="spellEnd"/>
      <w:r w:rsidR="00184817" w:rsidRPr="00BA3B50">
        <w:rPr>
          <w:rFonts w:ascii="Times New Roman" w:hAnsi="Times New Roman" w:cs="Times New Roman"/>
          <w:color w:val="000000"/>
        </w:rPr>
        <w:t xml:space="preserve">. </w:t>
      </w:r>
      <w:r w:rsidRPr="00BA3B50">
        <w:rPr>
          <w:rFonts w:ascii="Times New Roman" w:hAnsi="Times New Roman" w:cs="Times New Roman"/>
          <w:color w:val="000000"/>
        </w:rPr>
        <w:t>A</w:t>
      </w:r>
      <w:r w:rsidRPr="00BA3B50">
        <w:rPr>
          <w:rFonts w:ascii="Times New Roman" w:hAnsi="Times New Roman" w:cs="Times New Roman"/>
        </w:rPr>
        <w:t>ccess to high-speed Internet is required (access is available on campus). In addition, candidates will learn about web-based resources to assist them in improving outcomes for individuals with disabilities and assistive technology available to support the needs of all students.</w:t>
      </w:r>
    </w:p>
    <w:p w14:paraId="66B44679" w14:textId="77777777" w:rsidR="00531DB8" w:rsidRPr="00BA3B50" w:rsidRDefault="00531DB8" w:rsidP="00353009">
      <w:pPr>
        <w:ind w:left="360"/>
        <w:rPr>
          <w:rFonts w:ascii="Times New Roman" w:hAnsi="Times New Roman" w:cs="Times New Roman"/>
        </w:rPr>
      </w:pPr>
    </w:p>
    <w:p w14:paraId="2D007DF4" w14:textId="77777777" w:rsidR="00531DB8" w:rsidRPr="00BA3B50" w:rsidRDefault="00531DB8" w:rsidP="003B0A06">
      <w:pPr>
        <w:autoSpaceDE w:val="0"/>
        <w:autoSpaceDN w:val="0"/>
        <w:adjustRightInd w:val="0"/>
        <w:ind w:left="360"/>
        <w:outlineLvl w:val="0"/>
        <w:rPr>
          <w:rFonts w:ascii="Times New Roman" w:hAnsi="Times New Roman" w:cs="Times New Roman"/>
          <w:b/>
        </w:rPr>
      </w:pPr>
      <w:r w:rsidRPr="00BA3B50">
        <w:rPr>
          <w:rFonts w:ascii="Times New Roman" w:hAnsi="Times New Roman" w:cs="Times New Roman"/>
          <w:b/>
        </w:rPr>
        <w:t>Revisions to Grading</w:t>
      </w:r>
    </w:p>
    <w:p w14:paraId="06ECC5FF" w14:textId="77777777" w:rsidR="00531DB8" w:rsidRPr="00BA3B50" w:rsidRDefault="00531DB8" w:rsidP="00353009">
      <w:pPr>
        <w:autoSpaceDE w:val="0"/>
        <w:autoSpaceDN w:val="0"/>
        <w:adjustRightInd w:val="0"/>
        <w:ind w:left="720"/>
        <w:rPr>
          <w:rFonts w:ascii="Times New Roman" w:hAnsi="Times New Roman" w:cs="Times New Roman"/>
          <w:b/>
        </w:rPr>
      </w:pPr>
      <w:r w:rsidRPr="00BA3B50">
        <w:rPr>
          <w:rFonts w:ascii="Times New Roman" w:eastAsia="Times,Calibri" w:hAnsi="Times New Roman" w:cs="Times New Roman"/>
        </w:rPr>
        <w:t>If a student believes an error has been made in grading, a written request for reconsideration of the item(</w:t>
      </w:r>
      <w:proofErr w:type="spellStart"/>
      <w:r w:rsidRPr="00BA3B50">
        <w:rPr>
          <w:rFonts w:ascii="Times New Roman" w:eastAsia="Times,Calibri" w:hAnsi="Times New Roman" w:cs="Times New Roman"/>
        </w:rPr>
        <w:t>s</w:t>
      </w:r>
      <w:proofErr w:type="spellEnd"/>
      <w:r w:rsidRPr="00BA3B50">
        <w:rPr>
          <w:rFonts w:ascii="Times New Roman" w:eastAsia="Times,Calibri" w:hAnsi="Times New Roman" w:cs="Times New Roman"/>
        </w:rPr>
        <w:t>) in question may be submitted within one week of receipt of the graded material. The written request should specify the item(</w:t>
      </w:r>
      <w:proofErr w:type="spellStart"/>
      <w:r w:rsidRPr="00BA3B50">
        <w:rPr>
          <w:rFonts w:ascii="Times New Roman" w:eastAsia="Times,Calibri" w:hAnsi="Times New Roman" w:cs="Times New Roman"/>
        </w:rPr>
        <w:t>s</w:t>
      </w:r>
      <w:proofErr w:type="spellEnd"/>
      <w:r w:rsidRPr="00BA3B50">
        <w:rPr>
          <w:rFonts w:ascii="Times New Roman" w:eastAsia="Times,Calibri" w:hAnsi="Times New Roman" w:cs="Times New Roman"/>
        </w:rPr>
        <w:t xml:space="preserve">) in question, and identify the reason the student believes the given answer was correct. Relevant sources must be cited in the request (e.g., page number from reading on which answer was based). </w:t>
      </w:r>
      <w:r w:rsidRPr="00BA3B50">
        <w:rPr>
          <w:rFonts w:ascii="Times New Roman" w:hAnsi="Times New Roman" w:cs="Times New Roman"/>
        </w:rPr>
        <w:t>Please note that requests do not guarantee a change in grade.</w:t>
      </w:r>
      <w:r w:rsidRPr="00BA3B50">
        <w:rPr>
          <w:rFonts w:ascii="Times New Roman" w:hAnsi="Times New Roman" w:cs="Times New Roman"/>
          <w:b/>
        </w:rPr>
        <w:t xml:space="preserve"> </w:t>
      </w:r>
    </w:p>
    <w:p w14:paraId="7A3B9A13" w14:textId="77777777" w:rsidR="00353009" w:rsidRPr="00BA3B50" w:rsidRDefault="00353009" w:rsidP="00353009">
      <w:pPr>
        <w:autoSpaceDE w:val="0"/>
        <w:autoSpaceDN w:val="0"/>
        <w:adjustRightInd w:val="0"/>
        <w:ind w:left="360"/>
        <w:rPr>
          <w:rFonts w:ascii="Times New Roman" w:hAnsi="Times New Roman" w:cs="Times New Roman"/>
        </w:rPr>
      </w:pPr>
    </w:p>
    <w:p w14:paraId="44747EA2" w14:textId="19CA9D66" w:rsidR="00531DB8" w:rsidRPr="00BA3B50" w:rsidRDefault="00531DB8" w:rsidP="003B0A06">
      <w:pPr>
        <w:ind w:left="360"/>
        <w:outlineLvl w:val="0"/>
        <w:rPr>
          <w:rFonts w:ascii="Times New Roman" w:hAnsi="Times New Roman" w:cs="Times New Roman"/>
          <w:b/>
        </w:rPr>
      </w:pPr>
      <w:r w:rsidRPr="00BA3B50">
        <w:rPr>
          <w:rFonts w:ascii="Times New Roman" w:hAnsi="Times New Roman" w:cs="Times New Roman"/>
          <w:b/>
        </w:rPr>
        <w:t>Late Assignments</w:t>
      </w:r>
      <w:r w:rsidR="00EE27CD">
        <w:rPr>
          <w:rFonts w:ascii="Times New Roman" w:hAnsi="Times New Roman" w:cs="Times New Roman"/>
          <w:b/>
        </w:rPr>
        <w:t xml:space="preserve"> in Seminar</w:t>
      </w:r>
    </w:p>
    <w:p w14:paraId="442AF321" w14:textId="7500A147" w:rsidR="00531DB8" w:rsidRDefault="00353009" w:rsidP="00353009">
      <w:pPr>
        <w:ind w:left="720"/>
        <w:rPr>
          <w:rFonts w:ascii="Times New Roman" w:eastAsia="Times,Calibri" w:hAnsi="Times New Roman" w:cs="Times New Roman"/>
        </w:rPr>
      </w:pPr>
      <w:r w:rsidRPr="00BA3B50">
        <w:rPr>
          <w:rFonts w:ascii="Times New Roman" w:eastAsia="Times,Calibri" w:hAnsi="Times New Roman" w:cs="Times New Roman"/>
        </w:rPr>
        <w:t>Any seminar assignment that is turned in late for any reason will be subject to a 25% deduction from the final score.</w:t>
      </w:r>
      <w:r w:rsidR="00184817" w:rsidRPr="00BA3B50">
        <w:rPr>
          <w:rFonts w:ascii="Times New Roman" w:eastAsia="Times,Calibri" w:hAnsi="Times New Roman" w:cs="Times New Roman"/>
        </w:rPr>
        <w:t xml:space="preserve"> For example</w:t>
      </w:r>
      <w:r w:rsidR="00231168" w:rsidRPr="00BA3B50">
        <w:rPr>
          <w:rFonts w:ascii="Times New Roman" w:eastAsia="Times,Calibri" w:hAnsi="Times New Roman" w:cs="Times New Roman"/>
        </w:rPr>
        <w:t>,</w:t>
      </w:r>
      <w:r w:rsidR="00184817" w:rsidRPr="00BA3B50">
        <w:rPr>
          <w:rFonts w:ascii="Times New Roman" w:eastAsia="Times,Calibri" w:hAnsi="Times New Roman" w:cs="Times New Roman"/>
        </w:rPr>
        <w:t xml:space="preserve"> </w:t>
      </w:r>
      <w:r w:rsidR="00231168" w:rsidRPr="00BA3B50">
        <w:rPr>
          <w:rFonts w:ascii="Times New Roman" w:eastAsia="Times,Calibri" w:hAnsi="Times New Roman" w:cs="Times New Roman"/>
        </w:rPr>
        <w:t xml:space="preserve">a </w:t>
      </w:r>
      <w:r w:rsidR="00D95EDD">
        <w:rPr>
          <w:rFonts w:ascii="Times New Roman" w:eastAsia="Times,Calibri" w:hAnsi="Times New Roman" w:cs="Times New Roman"/>
        </w:rPr>
        <w:t xml:space="preserve">pre-service teacher who is late </w:t>
      </w:r>
      <w:r w:rsidR="00231168" w:rsidRPr="00BA3B50">
        <w:rPr>
          <w:rFonts w:ascii="Times New Roman" w:eastAsia="Times,Calibri" w:hAnsi="Times New Roman" w:cs="Times New Roman"/>
        </w:rPr>
        <w:t>turn</w:t>
      </w:r>
      <w:r w:rsidR="00D95EDD">
        <w:rPr>
          <w:rFonts w:ascii="Times New Roman" w:eastAsia="Times,Calibri" w:hAnsi="Times New Roman" w:cs="Times New Roman"/>
        </w:rPr>
        <w:t>ing</w:t>
      </w:r>
      <w:r w:rsidR="00231168" w:rsidRPr="00BA3B50">
        <w:rPr>
          <w:rFonts w:ascii="Times New Roman" w:eastAsia="Times,Calibri" w:hAnsi="Times New Roman" w:cs="Times New Roman"/>
        </w:rPr>
        <w:t xml:space="preserve"> in </w:t>
      </w:r>
      <w:r w:rsidR="00D95EDD">
        <w:rPr>
          <w:rFonts w:ascii="Times New Roman" w:eastAsia="Times,Calibri" w:hAnsi="Times New Roman" w:cs="Times New Roman"/>
        </w:rPr>
        <w:t xml:space="preserve">a </w:t>
      </w:r>
      <w:r w:rsidR="007C6139">
        <w:rPr>
          <w:rFonts w:ascii="Times New Roman" w:eastAsia="Times,Calibri" w:hAnsi="Times New Roman" w:cs="Times New Roman"/>
        </w:rPr>
        <w:t>single</w:t>
      </w:r>
      <w:r w:rsidR="00D95EDD">
        <w:rPr>
          <w:rFonts w:ascii="Times New Roman" w:eastAsia="Times,Calibri" w:hAnsi="Times New Roman" w:cs="Times New Roman"/>
        </w:rPr>
        <w:t xml:space="preserve"> lesson plan </w:t>
      </w:r>
      <w:r w:rsidR="00184817" w:rsidRPr="00BA3B50">
        <w:rPr>
          <w:rFonts w:ascii="Times New Roman" w:eastAsia="Times,Calibri" w:hAnsi="Times New Roman" w:cs="Times New Roman"/>
        </w:rPr>
        <w:t>that normally w</w:t>
      </w:r>
      <w:r w:rsidR="00231168" w:rsidRPr="00BA3B50">
        <w:rPr>
          <w:rFonts w:ascii="Times New Roman" w:eastAsia="Times,Calibri" w:hAnsi="Times New Roman" w:cs="Times New Roman"/>
        </w:rPr>
        <w:t>ould be scored as a 3.0</w:t>
      </w:r>
      <w:r w:rsidR="00D95EDD">
        <w:rPr>
          <w:rFonts w:ascii="Times New Roman" w:eastAsia="Times,Calibri" w:hAnsi="Times New Roman" w:cs="Times New Roman"/>
        </w:rPr>
        <w:t>, will have t</w:t>
      </w:r>
      <w:r w:rsidR="00231168" w:rsidRPr="00BA3B50">
        <w:rPr>
          <w:rFonts w:ascii="Times New Roman" w:eastAsia="Times,Calibri" w:hAnsi="Times New Roman" w:cs="Times New Roman"/>
        </w:rPr>
        <w:t>wenty-five percent or 0.75 points deducted from the score</w:t>
      </w:r>
      <w:r w:rsidR="00D95EDD">
        <w:rPr>
          <w:rFonts w:ascii="Times New Roman" w:eastAsia="Times,Calibri" w:hAnsi="Times New Roman" w:cs="Times New Roman"/>
        </w:rPr>
        <w:t xml:space="preserve">. </w:t>
      </w:r>
      <w:r w:rsidR="00231168" w:rsidRPr="00BA3B50">
        <w:rPr>
          <w:rFonts w:ascii="Times New Roman" w:eastAsia="Times,Calibri" w:hAnsi="Times New Roman" w:cs="Times New Roman"/>
        </w:rPr>
        <w:t xml:space="preserve"> </w:t>
      </w:r>
      <w:r w:rsidR="00D95EDD">
        <w:rPr>
          <w:rFonts w:ascii="Times New Roman" w:eastAsia="Times,Calibri" w:hAnsi="Times New Roman" w:cs="Times New Roman"/>
        </w:rPr>
        <w:t>If it met all of the rubric criteria, that assignment</w:t>
      </w:r>
      <w:r w:rsidR="00231168" w:rsidRPr="00BA3B50">
        <w:rPr>
          <w:rFonts w:ascii="Times New Roman" w:eastAsia="Times,Calibri" w:hAnsi="Times New Roman" w:cs="Times New Roman"/>
        </w:rPr>
        <w:t xml:space="preserve"> would earn a 2.25 </w:t>
      </w:r>
      <w:r w:rsidR="00D95EDD">
        <w:rPr>
          <w:rFonts w:ascii="Times New Roman" w:eastAsia="Times,Calibri" w:hAnsi="Times New Roman" w:cs="Times New Roman"/>
        </w:rPr>
        <w:t>instead of 3.0</w:t>
      </w:r>
      <w:r w:rsidR="00231168" w:rsidRPr="00BA3B50">
        <w:rPr>
          <w:rFonts w:ascii="Times New Roman" w:eastAsia="Times,Calibri" w:hAnsi="Times New Roman" w:cs="Times New Roman"/>
        </w:rPr>
        <w:t xml:space="preserve">. </w:t>
      </w:r>
    </w:p>
    <w:p w14:paraId="0F7140EC" w14:textId="3397C0ED" w:rsidR="00F6524C" w:rsidRPr="00BA3B50" w:rsidRDefault="00F6524C" w:rsidP="0051287B">
      <w:pPr>
        <w:rPr>
          <w:rFonts w:ascii="Times New Roman" w:hAnsi="Times New Roman" w:cs="Times New Roman"/>
          <w:iCs/>
        </w:rPr>
      </w:pPr>
    </w:p>
    <w:p w14:paraId="63A9203C" w14:textId="77777777" w:rsidR="00C547A9" w:rsidRDefault="00C547A9" w:rsidP="003B0A06">
      <w:pPr>
        <w:outlineLvl w:val="0"/>
        <w:rPr>
          <w:rFonts w:ascii="Times New Roman" w:hAnsi="Times New Roman" w:cs="Times New Roman"/>
          <w:b/>
        </w:rPr>
      </w:pPr>
    </w:p>
    <w:p w14:paraId="06D45376" w14:textId="77777777" w:rsidR="00F6524C" w:rsidRPr="00BA3B50" w:rsidRDefault="00F6524C" w:rsidP="003B0A06">
      <w:pPr>
        <w:outlineLvl w:val="0"/>
        <w:rPr>
          <w:rFonts w:ascii="Times New Roman" w:hAnsi="Times New Roman" w:cs="Times New Roman"/>
          <w:b/>
        </w:rPr>
      </w:pPr>
      <w:r w:rsidRPr="00BA3B50">
        <w:rPr>
          <w:rFonts w:ascii="Times New Roman" w:hAnsi="Times New Roman" w:cs="Times New Roman"/>
          <w:b/>
        </w:rPr>
        <w:lastRenderedPageBreak/>
        <w:t>Assignments</w:t>
      </w:r>
    </w:p>
    <w:p w14:paraId="2E04D4FA" w14:textId="335099E8" w:rsidR="00640B69" w:rsidRPr="00BA3B50" w:rsidRDefault="000C1378" w:rsidP="00231168">
      <w:pPr>
        <w:ind w:left="360"/>
        <w:rPr>
          <w:rFonts w:ascii="Times New Roman" w:hAnsi="Times New Roman" w:cs="Times New Roman"/>
        </w:rPr>
      </w:pPr>
      <w:r w:rsidRPr="00BA3B50">
        <w:rPr>
          <w:rFonts w:ascii="Times New Roman" w:hAnsi="Times New Roman" w:cs="Times New Roman"/>
        </w:rPr>
        <w:t>Pre-service teachers</w:t>
      </w:r>
      <w:r w:rsidR="00231168" w:rsidRPr="00BA3B50">
        <w:rPr>
          <w:rFonts w:ascii="Times New Roman" w:hAnsi="Times New Roman" w:cs="Times New Roman"/>
        </w:rPr>
        <w:t xml:space="preserve"> will earn a single grade between 0.0 and 3.0 for each of the following </w:t>
      </w:r>
      <w:r w:rsidRPr="00BA3B50">
        <w:rPr>
          <w:rFonts w:ascii="Times New Roman" w:hAnsi="Times New Roman" w:cs="Times New Roman"/>
        </w:rPr>
        <w:t>areas</w:t>
      </w:r>
      <w:r w:rsidR="00231168" w:rsidRPr="00BA3B50">
        <w:rPr>
          <w:rFonts w:ascii="Times New Roman" w:hAnsi="Times New Roman" w:cs="Times New Roman"/>
        </w:rPr>
        <w:t>: seminar</w:t>
      </w:r>
      <w:r w:rsidR="00B30E1A">
        <w:rPr>
          <w:rFonts w:ascii="Times New Roman" w:hAnsi="Times New Roman" w:cs="Times New Roman"/>
        </w:rPr>
        <w:t xml:space="preserve"> participation</w:t>
      </w:r>
      <w:r w:rsidRPr="00BA3B50">
        <w:rPr>
          <w:rFonts w:ascii="Times New Roman" w:hAnsi="Times New Roman" w:cs="Times New Roman"/>
        </w:rPr>
        <w:t xml:space="preserve">, </w:t>
      </w:r>
      <w:r w:rsidR="00416CEC">
        <w:rPr>
          <w:rFonts w:ascii="Times New Roman" w:hAnsi="Times New Roman" w:cs="Times New Roman"/>
        </w:rPr>
        <w:t>discussion posts</w:t>
      </w:r>
      <w:r w:rsidRPr="00BA3B50">
        <w:rPr>
          <w:rFonts w:ascii="Times New Roman" w:hAnsi="Times New Roman" w:cs="Times New Roman"/>
        </w:rPr>
        <w:t xml:space="preserve">, </w:t>
      </w:r>
      <w:r w:rsidR="00B30E1A">
        <w:rPr>
          <w:rFonts w:ascii="Times New Roman" w:hAnsi="Times New Roman" w:cs="Times New Roman"/>
        </w:rPr>
        <w:t xml:space="preserve">the context for learning project, IEP related assignments, lesson planning, the unit plan </w:t>
      </w:r>
      <w:r w:rsidR="00416CEC">
        <w:rPr>
          <w:rFonts w:ascii="Times New Roman" w:hAnsi="Times New Roman" w:cs="Times New Roman"/>
        </w:rPr>
        <w:t>fin</w:t>
      </w:r>
      <w:r w:rsidRPr="00BA3B50">
        <w:rPr>
          <w:rFonts w:ascii="Times New Roman" w:hAnsi="Times New Roman" w:cs="Times New Roman"/>
        </w:rPr>
        <w:t>al CPAST, final Special Education Addendum. A student</w:t>
      </w:r>
      <w:r w:rsidR="0051287B" w:rsidRPr="00BA3B50">
        <w:rPr>
          <w:rFonts w:ascii="Times New Roman" w:hAnsi="Times New Roman" w:cs="Times New Roman"/>
        </w:rPr>
        <w:t>’</w:t>
      </w:r>
      <w:r w:rsidRPr="00BA3B50">
        <w:rPr>
          <w:rFonts w:ascii="Times New Roman" w:hAnsi="Times New Roman" w:cs="Times New Roman"/>
        </w:rPr>
        <w:t xml:space="preserve">s final grade for </w:t>
      </w:r>
      <w:r w:rsidR="0051287B" w:rsidRPr="00BA3B50">
        <w:rPr>
          <w:rFonts w:ascii="Times New Roman" w:hAnsi="Times New Roman" w:cs="Times New Roman"/>
        </w:rPr>
        <w:t>the internship</w:t>
      </w:r>
      <w:r w:rsidR="009A30A4">
        <w:rPr>
          <w:rFonts w:ascii="Times New Roman" w:hAnsi="Times New Roman" w:cs="Times New Roman"/>
        </w:rPr>
        <w:t xml:space="preserve"> will be an average of the first 4 components weighted</w:t>
      </w:r>
      <w:r w:rsidRPr="00BA3B50">
        <w:rPr>
          <w:rFonts w:ascii="Times New Roman" w:hAnsi="Times New Roman" w:cs="Times New Roman"/>
        </w:rPr>
        <w:t xml:space="preserve"> </w:t>
      </w:r>
      <w:r w:rsidR="0051287B" w:rsidRPr="00BA3B50">
        <w:rPr>
          <w:rFonts w:ascii="Times New Roman" w:hAnsi="Times New Roman" w:cs="Times New Roman"/>
        </w:rPr>
        <w:t xml:space="preserve">equally </w:t>
      </w:r>
      <w:r w:rsidR="009A30A4">
        <w:rPr>
          <w:rFonts w:ascii="Times New Roman" w:hAnsi="Times New Roman" w:cs="Times New Roman"/>
        </w:rPr>
        <w:t>and the last two components weighted as twice</w:t>
      </w:r>
      <w:r w:rsidR="00591090">
        <w:rPr>
          <w:rFonts w:ascii="Times New Roman" w:hAnsi="Times New Roman" w:cs="Times New Roman"/>
        </w:rPr>
        <w:t xml:space="preserve"> as heav</w:t>
      </w:r>
      <w:r w:rsidR="006D1028">
        <w:rPr>
          <w:rFonts w:ascii="Times New Roman" w:hAnsi="Times New Roman" w:cs="Times New Roman"/>
        </w:rPr>
        <w:t>il</w:t>
      </w:r>
      <w:r w:rsidR="00591090">
        <w:rPr>
          <w:rFonts w:ascii="Times New Roman" w:hAnsi="Times New Roman" w:cs="Times New Roman"/>
        </w:rPr>
        <w:t>y</w:t>
      </w:r>
      <w:r w:rsidR="0051287B" w:rsidRPr="00BA3B50">
        <w:rPr>
          <w:rFonts w:ascii="Times New Roman" w:hAnsi="Times New Roman" w:cs="Times New Roman"/>
        </w:rPr>
        <w:t xml:space="preserve">. </w:t>
      </w:r>
      <w:r w:rsidRPr="00BA3B50">
        <w:rPr>
          <w:rFonts w:ascii="Times New Roman" w:hAnsi="Times New Roman" w:cs="Times New Roman"/>
        </w:rPr>
        <w:t xml:space="preserve">The grade for each of those areas will be made up of the following components: </w:t>
      </w:r>
    </w:p>
    <w:p w14:paraId="2A24E6F2" w14:textId="77777777" w:rsidR="00661610" w:rsidRPr="00BA3B50" w:rsidRDefault="00661610" w:rsidP="00661610">
      <w:pPr>
        <w:ind w:left="720"/>
        <w:rPr>
          <w:rFonts w:ascii="Times New Roman" w:hAnsi="Times New Roman" w:cs="Times New Roman"/>
        </w:rPr>
      </w:pPr>
    </w:p>
    <w:p w14:paraId="64BC91C0" w14:textId="2B0CDEEC" w:rsidR="00661610" w:rsidRPr="00661610" w:rsidRDefault="00661610" w:rsidP="00661610">
      <w:pPr>
        <w:ind w:left="360"/>
        <w:rPr>
          <w:rFonts w:ascii="Times New Roman" w:hAnsi="Times New Roman" w:cs="Times New Roman"/>
        </w:rPr>
      </w:pPr>
      <w:r w:rsidRPr="00BA3B50">
        <w:rPr>
          <w:rFonts w:ascii="Times New Roman" w:hAnsi="Times New Roman" w:cs="Times New Roman"/>
          <w:b/>
        </w:rPr>
        <w:t>Seminar attendance and participation</w:t>
      </w:r>
      <w:r>
        <w:rPr>
          <w:rFonts w:ascii="Times New Roman" w:hAnsi="Times New Roman" w:cs="Times New Roman"/>
          <w:b/>
        </w:rPr>
        <w:t xml:space="preserve"> average (10%)</w:t>
      </w:r>
      <w:r w:rsidRPr="00BA3B50">
        <w:rPr>
          <w:rFonts w:ascii="Times New Roman" w:hAnsi="Times New Roman" w:cs="Times New Roman"/>
          <w:b/>
        </w:rPr>
        <w:t xml:space="preserve">: </w:t>
      </w:r>
      <w:r w:rsidRPr="00BA3B50">
        <w:rPr>
          <w:rFonts w:ascii="Times New Roman" w:hAnsi="Times New Roman" w:cs="Times New Roman"/>
        </w:rPr>
        <w:t>Each</w:t>
      </w:r>
      <w:r w:rsidRPr="00BA3B50">
        <w:rPr>
          <w:rFonts w:ascii="Times New Roman" w:hAnsi="Times New Roman" w:cs="Times New Roman"/>
          <w:b/>
        </w:rPr>
        <w:t xml:space="preserve"> </w:t>
      </w:r>
      <w:r w:rsidRPr="00BA3B50">
        <w:rPr>
          <w:rFonts w:ascii="Times New Roman" w:hAnsi="Times New Roman" w:cs="Times New Roman"/>
        </w:rPr>
        <w:t xml:space="preserve">pre-service teacher will earn up to three points per seminar session. At the end of the semester, points for each seminar session will be averaged to a single grade between 0.0 and 3.0. Each seminar, pre-service teachers will lose one point for coming late or leaving earlier (unless pre-approved), or not participating in the seminar. Any pre-service teacher who </w:t>
      </w:r>
      <w:r>
        <w:rPr>
          <w:rFonts w:ascii="Times New Roman" w:hAnsi="Times New Roman" w:cs="Times New Roman"/>
        </w:rPr>
        <w:t>comes to sem</w:t>
      </w:r>
      <w:r w:rsidR="00A7550C">
        <w:rPr>
          <w:rFonts w:ascii="Times New Roman" w:hAnsi="Times New Roman" w:cs="Times New Roman"/>
        </w:rPr>
        <w:t>inar unprepared (e.g., fails to</w:t>
      </w:r>
      <w:r>
        <w:rPr>
          <w:rFonts w:ascii="Times New Roman" w:hAnsi="Times New Roman" w:cs="Times New Roman"/>
        </w:rPr>
        <w:t xml:space="preserve"> upload the weekly assignment before the beginning of seminar) will receive 1.0 for that session. </w:t>
      </w:r>
      <w:r w:rsidRPr="00BA3B50">
        <w:rPr>
          <w:rFonts w:ascii="Times New Roman" w:hAnsi="Times New Roman" w:cs="Times New Roman"/>
        </w:rPr>
        <w:t xml:space="preserve">Any pre-service teacher who misses any seminar session will receive a 0.0 for that session. Pre-service teachers may be excused from a seminar for school events taking place at their placements (e.g., parent-teacher conferences) </w:t>
      </w:r>
      <w:r w:rsidR="00B30E1A">
        <w:rPr>
          <w:rFonts w:ascii="Times New Roman" w:hAnsi="Times New Roman" w:cs="Times New Roman"/>
        </w:rPr>
        <w:t xml:space="preserve">or for </w:t>
      </w:r>
      <w:r w:rsidR="00A7550C">
        <w:rPr>
          <w:rFonts w:ascii="Times New Roman" w:hAnsi="Times New Roman" w:cs="Times New Roman"/>
        </w:rPr>
        <w:t xml:space="preserve">an </w:t>
      </w:r>
      <w:r w:rsidR="00B30E1A">
        <w:rPr>
          <w:rFonts w:ascii="Times New Roman" w:hAnsi="Times New Roman" w:cs="Times New Roman"/>
        </w:rPr>
        <w:t>illness that prevents them from attending their placement if approved ahead of time</w:t>
      </w:r>
      <w:r w:rsidRPr="00BA3B50">
        <w:rPr>
          <w:rFonts w:ascii="Times New Roman" w:hAnsi="Times New Roman" w:cs="Times New Roman"/>
        </w:rPr>
        <w:t>.</w:t>
      </w:r>
    </w:p>
    <w:p w14:paraId="2144EF6E" w14:textId="77777777" w:rsidR="00B30E1A" w:rsidRDefault="00B30E1A" w:rsidP="00353009">
      <w:pPr>
        <w:ind w:left="720"/>
        <w:rPr>
          <w:rFonts w:ascii="Times New Roman" w:hAnsi="Times New Roman" w:cs="Times New Roman"/>
          <w:b/>
        </w:rPr>
      </w:pPr>
    </w:p>
    <w:p w14:paraId="3575B012" w14:textId="1F432835" w:rsidR="000267B4" w:rsidRDefault="004B52F7" w:rsidP="00B30E1A">
      <w:pPr>
        <w:ind w:left="360"/>
        <w:rPr>
          <w:rFonts w:ascii="Times New Roman" w:hAnsi="Times New Roman" w:cs="Times New Roman"/>
          <w:b/>
        </w:rPr>
      </w:pPr>
      <w:r>
        <w:rPr>
          <w:rFonts w:ascii="Times New Roman" w:hAnsi="Times New Roman" w:cs="Times New Roman"/>
          <w:b/>
        </w:rPr>
        <w:t>Discussion</w:t>
      </w:r>
      <w:r w:rsidR="000267B4">
        <w:rPr>
          <w:rFonts w:ascii="Times New Roman" w:hAnsi="Times New Roman" w:cs="Times New Roman"/>
          <w:b/>
        </w:rPr>
        <w:t xml:space="preserve"> post average (10%): </w:t>
      </w:r>
      <w:r w:rsidR="00BA18D1">
        <w:rPr>
          <w:rFonts w:ascii="Times New Roman" w:hAnsi="Times New Roman" w:cs="Times New Roman"/>
        </w:rPr>
        <w:t xml:space="preserve">Throughout the semester, we will introduce a topic in seminar and assign a discussion post on that topic to be completed for the following week. Discussion posts will generally require students to ask their mentor teachers and other professionals in their field placements about common practices at that school (i.e., implementation of RTI, teacher evaluation, resident educator mentoring). Discussion posts are meant to prepare pre-service teachers for further in-class discussions, where we will all get to hear about how each topic is being addressed differently in different school communities. Each discussion post will be graded on a </w:t>
      </w:r>
      <w:proofErr w:type="gramStart"/>
      <w:r w:rsidR="00BA18D1">
        <w:rPr>
          <w:rFonts w:ascii="Times New Roman" w:hAnsi="Times New Roman" w:cs="Times New Roman"/>
        </w:rPr>
        <w:t>3.0 point</w:t>
      </w:r>
      <w:proofErr w:type="gramEnd"/>
      <w:r w:rsidR="00BA18D1">
        <w:rPr>
          <w:rFonts w:ascii="Times New Roman" w:hAnsi="Times New Roman" w:cs="Times New Roman"/>
        </w:rPr>
        <w:t xml:space="preserve"> scale</w:t>
      </w:r>
      <w:r w:rsidR="000267B4">
        <w:rPr>
          <w:rFonts w:ascii="Times New Roman" w:hAnsi="Times New Roman" w:cs="Times New Roman"/>
          <w:b/>
        </w:rPr>
        <w:t xml:space="preserve"> </w:t>
      </w:r>
      <w:r>
        <w:rPr>
          <w:rFonts w:ascii="Times New Roman" w:hAnsi="Times New Roman" w:cs="Times New Roman"/>
        </w:rPr>
        <w:t>and the grades for each will be averaged together for a single score out of 3.0</w:t>
      </w:r>
      <w:r w:rsidR="00BA18D1">
        <w:rPr>
          <w:rFonts w:ascii="Times New Roman" w:hAnsi="Times New Roman" w:cs="Times New Roman"/>
        </w:rPr>
        <w:t xml:space="preserve">. </w:t>
      </w:r>
    </w:p>
    <w:p w14:paraId="7EF07E2C" w14:textId="77777777" w:rsidR="000267B4" w:rsidRDefault="000267B4" w:rsidP="00B30E1A">
      <w:pPr>
        <w:ind w:left="360"/>
        <w:rPr>
          <w:rFonts w:ascii="Times New Roman" w:hAnsi="Times New Roman" w:cs="Times New Roman"/>
          <w:b/>
        </w:rPr>
      </w:pPr>
    </w:p>
    <w:p w14:paraId="1472BF90" w14:textId="02DF6A7D" w:rsidR="000267B4" w:rsidRPr="00BA18D1" w:rsidRDefault="000267B4" w:rsidP="00B30E1A">
      <w:pPr>
        <w:ind w:left="360"/>
        <w:rPr>
          <w:rFonts w:ascii="Times New Roman" w:hAnsi="Times New Roman" w:cs="Times New Roman"/>
        </w:rPr>
      </w:pPr>
      <w:r>
        <w:rPr>
          <w:rFonts w:ascii="Times New Roman" w:hAnsi="Times New Roman" w:cs="Times New Roman"/>
          <w:b/>
        </w:rPr>
        <w:t>Context for learning project</w:t>
      </w:r>
      <w:r w:rsidR="00591090">
        <w:rPr>
          <w:rFonts w:ascii="Times New Roman" w:hAnsi="Times New Roman" w:cs="Times New Roman"/>
          <w:b/>
        </w:rPr>
        <w:t xml:space="preserve"> </w:t>
      </w:r>
      <w:r>
        <w:rPr>
          <w:rFonts w:ascii="Times New Roman" w:hAnsi="Times New Roman" w:cs="Times New Roman"/>
          <w:b/>
        </w:rPr>
        <w:t>(10%):</w:t>
      </w:r>
      <w:r w:rsidR="004B52F7">
        <w:rPr>
          <w:rFonts w:ascii="Times New Roman" w:hAnsi="Times New Roman" w:cs="Times New Roman"/>
          <w:b/>
        </w:rPr>
        <w:t xml:space="preserve"> </w:t>
      </w:r>
      <w:r w:rsidR="00F90D22" w:rsidRPr="00F90D22">
        <w:rPr>
          <w:rFonts w:ascii="Times New Roman" w:hAnsi="Times New Roman" w:cs="Times New Roman"/>
        </w:rPr>
        <w:t xml:space="preserve">Each </w:t>
      </w:r>
      <w:r w:rsidR="00F90D22">
        <w:rPr>
          <w:rFonts w:ascii="Times New Roman" w:hAnsi="Times New Roman" w:cs="Times New Roman"/>
        </w:rPr>
        <w:t>pre-service teacher</w:t>
      </w:r>
      <w:r w:rsidR="00BA18D1">
        <w:rPr>
          <w:rFonts w:ascii="Times New Roman" w:hAnsi="Times New Roman" w:cs="Times New Roman"/>
        </w:rPr>
        <w:t xml:space="preserve"> will choose a single focus learner in the classroom to focus on for this project. Then the pre-service teacher will collect information about the child, the child’</w:t>
      </w:r>
      <w:r w:rsidR="005121CB">
        <w:rPr>
          <w:rFonts w:ascii="Times New Roman" w:hAnsi="Times New Roman" w:cs="Times New Roman"/>
        </w:rPr>
        <w:t xml:space="preserve">s support plans, and the child’s environment at home and at school. The context for learning project will be graded on a </w:t>
      </w:r>
      <w:proofErr w:type="gramStart"/>
      <w:r w:rsidR="005121CB">
        <w:rPr>
          <w:rFonts w:ascii="Times New Roman" w:hAnsi="Times New Roman" w:cs="Times New Roman"/>
        </w:rPr>
        <w:t>3.0 point</w:t>
      </w:r>
      <w:proofErr w:type="gramEnd"/>
      <w:r w:rsidR="005121CB">
        <w:rPr>
          <w:rFonts w:ascii="Times New Roman" w:hAnsi="Times New Roman" w:cs="Times New Roman"/>
        </w:rPr>
        <w:t xml:space="preserve"> rubric. </w:t>
      </w:r>
      <w:r w:rsidR="00BA18D1">
        <w:rPr>
          <w:rFonts w:ascii="Times New Roman" w:hAnsi="Times New Roman" w:cs="Times New Roman"/>
        </w:rPr>
        <w:t xml:space="preserve"> </w:t>
      </w:r>
    </w:p>
    <w:p w14:paraId="112BB62E" w14:textId="77777777" w:rsidR="000267B4" w:rsidRDefault="000267B4" w:rsidP="00B30E1A">
      <w:pPr>
        <w:ind w:left="360"/>
        <w:rPr>
          <w:rFonts w:ascii="Times New Roman" w:hAnsi="Times New Roman" w:cs="Times New Roman"/>
          <w:b/>
        </w:rPr>
      </w:pPr>
    </w:p>
    <w:p w14:paraId="7EEC6A9C" w14:textId="7E7864C8" w:rsidR="00843F3F" w:rsidRDefault="000267B4" w:rsidP="00B30E1A">
      <w:pPr>
        <w:ind w:left="360"/>
        <w:rPr>
          <w:rFonts w:ascii="Times New Roman" w:hAnsi="Times New Roman" w:cs="Times New Roman"/>
        </w:rPr>
      </w:pPr>
      <w:r>
        <w:rPr>
          <w:rFonts w:ascii="Times New Roman" w:hAnsi="Times New Roman" w:cs="Times New Roman"/>
          <w:b/>
        </w:rPr>
        <w:t>I</w:t>
      </w:r>
      <w:r w:rsidR="00610F1B">
        <w:rPr>
          <w:rFonts w:ascii="Times New Roman" w:hAnsi="Times New Roman" w:cs="Times New Roman"/>
          <w:b/>
        </w:rPr>
        <w:t xml:space="preserve">ndividualized </w:t>
      </w:r>
      <w:r>
        <w:rPr>
          <w:rFonts w:ascii="Times New Roman" w:hAnsi="Times New Roman" w:cs="Times New Roman"/>
          <w:b/>
        </w:rPr>
        <w:t>E</w:t>
      </w:r>
      <w:r w:rsidR="00610F1B">
        <w:rPr>
          <w:rFonts w:ascii="Times New Roman" w:hAnsi="Times New Roman" w:cs="Times New Roman"/>
          <w:b/>
        </w:rPr>
        <w:t xml:space="preserve">ducation </w:t>
      </w:r>
      <w:r>
        <w:rPr>
          <w:rFonts w:ascii="Times New Roman" w:hAnsi="Times New Roman" w:cs="Times New Roman"/>
          <w:b/>
        </w:rPr>
        <w:t>P</w:t>
      </w:r>
      <w:r w:rsidR="00610F1B">
        <w:rPr>
          <w:rFonts w:ascii="Times New Roman" w:hAnsi="Times New Roman" w:cs="Times New Roman"/>
          <w:b/>
        </w:rPr>
        <w:t>rogram (IEP)</w:t>
      </w:r>
      <w:r>
        <w:rPr>
          <w:rFonts w:ascii="Times New Roman" w:hAnsi="Times New Roman" w:cs="Times New Roman"/>
          <w:b/>
        </w:rPr>
        <w:t xml:space="preserve"> assignment average</w:t>
      </w:r>
      <w:r w:rsidR="00591090">
        <w:rPr>
          <w:rFonts w:ascii="Times New Roman" w:hAnsi="Times New Roman" w:cs="Times New Roman"/>
          <w:b/>
        </w:rPr>
        <w:t xml:space="preserve"> (10%)</w:t>
      </w:r>
      <w:r w:rsidR="00EC26FA" w:rsidRPr="00BA3B50">
        <w:rPr>
          <w:rFonts w:ascii="Times New Roman" w:hAnsi="Times New Roman" w:cs="Times New Roman"/>
          <w:b/>
        </w:rPr>
        <w:t xml:space="preserve">: </w:t>
      </w:r>
      <w:r w:rsidR="005121CB" w:rsidRPr="005121CB">
        <w:rPr>
          <w:rFonts w:ascii="Times New Roman" w:hAnsi="Times New Roman" w:cs="Times New Roman"/>
        </w:rPr>
        <w:t>Throughout the</w:t>
      </w:r>
      <w:r w:rsidR="005121CB">
        <w:rPr>
          <w:rFonts w:ascii="Times New Roman" w:hAnsi="Times New Roman" w:cs="Times New Roman"/>
          <w:b/>
        </w:rPr>
        <w:t xml:space="preserve"> </w:t>
      </w:r>
      <w:r w:rsidR="005121CB">
        <w:rPr>
          <w:rFonts w:ascii="Times New Roman" w:hAnsi="Times New Roman" w:cs="Times New Roman"/>
        </w:rPr>
        <w:t xml:space="preserve">semester, pre-service teachers </w:t>
      </w:r>
      <w:r w:rsidR="0020056F">
        <w:rPr>
          <w:rFonts w:ascii="Times New Roman" w:hAnsi="Times New Roman" w:cs="Times New Roman"/>
        </w:rPr>
        <w:t>will complete four</w:t>
      </w:r>
      <w:r w:rsidR="00051BAF">
        <w:rPr>
          <w:rFonts w:ascii="Times New Roman" w:hAnsi="Times New Roman" w:cs="Times New Roman"/>
        </w:rPr>
        <w:t xml:space="preserve"> different assignment focusing on the IEPs of the students in the classroom or the pre-service teacher</w:t>
      </w:r>
      <w:r w:rsidR="00A7550C">
        <w:rPr>
          <w:rFonts w:ascii="Times New Roman" w:hAnsi="Times New Roman" w:cs="Times New Roman"/>
        </w:rPr>
        <w:t>’</w:t>
      </w:r>
      <w:r w:rsidR="00051BAF">
        <w:rPr>
          <w:rFonts w:ascii="Times New Roman" w:hAnsi="Times New Roman" w:cs="Times New Roman"/>
        </w:rPr>
        <w:t xml:space="preserve">s specific focus learner. </w:t>
      </w:r>
      <w:r w:rsidR="005121CB">
        <w:rPr>
          <w:rFonts w:ascii="Times New Roman" w:hAnsi="Times New Roman" w:cs="Times New Roman"/>
        </w:rPr>
        <w:t xml:space="preserve">Each IEP assignment will be graded on a </w:t>
      </w:r>
      <w:proofErr w:type="gramStart"/>
      <w:r w:rsidR="005121CB">
        <w:rPr>
          <w:rFonts w:ascii="Times New Roman" w:hAnsi="Times New Roman" w:cs="Times New Roman"/>
        </w:rPr>
        <w:t>3.0 point</w:t>
      </w:r>
      <w:proofErr w:type="gramEnd"/>
      <w:r w:rsidR="005121CB">
        <w:rPr>
          <w:rFonts w:ascii="Times New Roman" w:hAnsi="Times New Roman" w:cs="Times New Roman"/>
        </w:rPr>
        <w:t xml:space="preserve"> rubric </w:t>
      </w:r>
      <w:r w:rsidR="004B52F7">
        <w:rPr>
          <w:rFonts w:ascii="Times New Roman" w:hAnsi="Times New Roman" w:cs="Times New Roman"/>
        </w:rPr>
        <w:t>and the grades for each will be averaged together for a single score out of 3.0</w:t>
      </w:r>
    </w:p>
    <w:p w14:paraId="56C846D1" w14:textId="77777777" w:rsidR="004B52F7" w:rsidRDefault="004B52F7" w:rsidP="00B30E1A">
      <w:pPr>
        <w:ind w:left="360"/>
        <w:rPr>
          <w:rFonts w:ascii="Times New Roman" w:hAnsi="Times New Roman" w:cs="Times New Roman"/>
          <w:b/>
        </w:rPr>
      </w:pPr>
    </w:p>
    <w:p w14:paraId="24535178" w14:textId="431974A2" w:rsidR="00EC26FA" w:rsidRDefault="00843F3F" w:rsidP="00843F3F">
      <w:pPr>
        <w:ind w:left="720"/>
        <w:rPr>
          <w:rFonts w:ascii="Times New Roman" w:hAnsi="Times New Roman" w:cs="Times New Roman"/>
        </w:rPr>
      </w:pPr>
      <w:r>
        <w:rPr>
          <w:rFonts w:ascii="Times New Roman" w:hAnsi="Times New Roman" w:cs="Times New Roman"/>
          <w:b/>
        </w:rPr>
        <w:t xml:space="preserve">IEP Key: </w:t>
      </w:r>
      <w:r w:rsidR="00051BAF">
        <w:rPr>
          <w:rFonts w:ascii="Times New Roman" w:hAnsi="Times New Roman" w:cs="Times New Roman"/>
        </w:rPr>
        <w:t>The</w:t>
      </w:r>
      <w:r w:rsidR="004B7BCB" w:rsidRPr="00BA3B50">
        <w:rPr>
          <w:rFonts w:ascii="Times New Roman" w:hAnsi="Times New Roman" w:cs="Times New Roman"/>
          <w:b/>
        </w:rPr>
        <w:t xml:space="preserve"> </w:t>
      </w:r>
      <w:r w:rsidR="004B7BCB" w:rsidRPr="00BA3B50">
        <w:rPr>
          <w:rFonts w:ascii="Times New Roman" w:hAnsi="Times New Roman" w:cs="Times New Roman"/>
        </w:rPr>
        <w:t xml:space="preserve">pre-service teacher will collect all of the IEP goals and objectives for each of the students on his or her cooperating teacher’s caseload. These goals </w:t>
      </w:r>
      <w:r w:rsidR="004B7BCB" w:rsidRPr="00BA3B50">
        <w:rPr>
          <w:rFonts w:ascii="Times New Roman" w:hAnsi="Times New Roman" w:cs="Times New Roman"/>
        </w:rPr>
        <w:lastRenderedPageBreak/>
        <w:t xml:space="preserve">and objectives will be organized into a single IEP key that can be used in planning and progress monitoring. </w:t>
      </w:r>
    </w:p>
    <w:p w14:paraId="6701E6F7" w14:textId="77777777" w:rsidR="00843F3F" w:rsidRDefault="00843F3F" w:rsidP="00843F3F">
      <w:pPr>
        <w:ind w:left="720"/>
        <w:rPr>
          <w:rFonts w:ascii="Times New Roman" w:hAnsi="Times New Roman" w:cs="Times New Roman"/>
        </w:rPr>
      </w:pPr>
    </w:p>
    <w:p w14:paraId="4F068B7D" w14:textId="2C338E90" w:rsidR="00843F3F" w:rsidRDefault="00843F3F" w:rsidP="00843F3F">
      <w:pPr>
        <w:ind w:left="720"/>
        <w:rPr>
          <w:rFonts w:ascii="Times New Roman" w:hAnsi="Times New Roman" w:cs="Times New Roman"/>
        </w:rPr>
      </w:pPr>
      <w:r w:rsidRPr="00051BAF">
        <w:rPr>
          <w:rFonts w:ascii="Times New Roman" w:hAnsi="Times New Roman" w:cs="Times New Roman"/>
          <w:b/>
        </w:rPr>
        <w:t>IEP cheat sheet and progress monitoring plan:</w:t>
      </w:r>
      <w:r>
        <w:rPr>
          <w:rFonts w:ascii="Times New Roman" w:hAnsi="Times New Roman" w:cs="Times New Roman"/>
        </w:rPr>
        <w:t xml:space="preserve"> </w:t>
      </w:r>
      <w:r w:rsidR="00051BAF">
        <w:rPr>
          <w:rFonts w:ascii="Times New Roman" w:hAnsi="Times New Roman" w:cs="Times New Roman"/>
        </w:rPr>
        <w:t>The pre-service teacher will organize a summary of their focus student’s IEP, focusing on goals, services, accommodations, and modifications. This assignment also requires the pre-service teacher to develop a plan to monitor the focus learner’s progress o</w:t>
      </w:r>
      <w:r w:rsidR="007D0701">
        <w:rPr>
          <w:rFonts w:ascii="Times New Roman" w:hAnsi="Times New Roman" w:cs="Times New Roman"/>
        </w:rPr>
        <w:t xml:space="preserve">n his or her IEP goals to collect the data necessary to write an IEP progress report for the student. </w:t>
      </w:r>
    </w:p>
    <w:p w14:paraId="49221A9E" w14:textId="77777777" w:rsidR="00843F3F" w:rsidRDefault="00843F3F" w:rsidP="00843F3F">
      <w:pPr>
        <w:ind w:left="720"/>
        <w:rPr>
          <w:rFonts w:ascii="Times New Roman" w:hAnsi="Times New Roman" w:cs="Times New Roman"/>
        </w:rPr>
      </w:pPr>
    </w:p>
    <w:p w14:paraId="27B718E6" w14:textId="77777777" w:rsidR="00610F1B" w:rsidRDefault="00843F3F" w:rsidP="00843F3F">
      <w:pPr>
        <w:ind w:left="720"/>
        <w:rPr>
          <w:rFonts w:ascii="Times New Roman" w:hAnsi="Times New Roman" w:cs="Times New Roman"/>
        </w:rPr>
      </w:pPr>
      <w:r w:rsidRPr="007D0701">
        <w:rPr>
          <w:rFonts w:ascii="Times New Roman" w:hAnsi="Times New Roman" w:cs="Times New Roman"/>
          <w:b/>
        </w:rPr>
        <w:t>IEP progress report:</w:t>
      </w:r>
      <w:r>
        <w:rPr>
          <w:rFonts w:ascii="Times New Roman" w:hAnsi="Times New Roman" w:cs="Times New Roman"/>
        </w:rPr>
        <w:t xml:space="preserve"> </w:t>
      </w:r>
      <w:r w:rsidR="007D0701">
        <w:rPr>
          <w:rFonts w:ascii="Times New Roman" w:hAnsi="Times New Roman" w:cs="Times New Roman"/>
        </w:rPr>
        <w:t>The pre-service teacher will aggregate the data that they have collected on each of their focus learners IEP goals and write an IEP progress report for their focus learner using the ODE suggested template or a template provided by the field placement.</w:t>
      </w:r>
    </w:p>
    <w:p w14:paraId="4209192D" w14:textId="77777777" w:rsidR="00610F1B" w:rsidRDefault="00610F1B" w:rsidP="00843F3F">
      <w:pPr>
        <w:ind w:left="720"/>
        <w:rPr>
          <w:rFonts w:ascii="Times New Roman" w:hAnsi="Times New Roman" w:cs="Times New Roman"/>
        </w:rPr>
      </w:pPr>
    </w:p>
    <w:p w14:paraId="63AADBD4" w14:textId="76A23A7E" w:rsidR="00843F3F" w:rsidRPr="00BA3B50" w:rsidRDefault="00610F1B" w:rsidP="00843F3F">
      <w:pPr>
        <w:ind w:left="720"/>
        <w:rPr>
          <w:rFonts w:ascii="Times New Roman" w:hAnsi="Times New Roman" w:cs="Times New Roman"/>
        </w:rPr>
      </w:pPr>
      <w:r w:rsidRPr="00610F1B">
        <w:rPr>
          <w:rFonts w:ascii="Times New Roman" w:hAnsi="Times New Roman" w:cs="Times New Roman"/>
          <w:b/>
        </w:rPr>
        <w:t>IEP meeting attendance:</w:t>
      </w:r>
      <w:r>
        <w:rPr>
          <w:rFonts w:ascii="Times New Roman" w:hAnsi="Times New Roman" w:cs="Times New Roman"/>
        </w:rPr>
        <w:t xml:space="preserve"> The preservice teacher will attend one IEP meeting with a special educator at their field placement. This meeting does not have to be with their mentor teacher for a student in their field placement classroom, but that is encouraged. After the meeting, the preservice teacher will respond to reflection questions about their experience. </w:t>
      </w:r>
      <w:r w:rsidR="007D0701">
        <w:rPr>
          <w:rFonts w:ascii="Times New Roman" w:hAnsi="Times New Roman" w:cs="Times New Roman"/>
        </w:rPr>
        <w:t xml:space="preserve">  </w:t>
      </w:r>
    </w:p>
    <w:p w14:paraId="5AAFC632" w14:textId="77777777" w:rsidR="00EC26FA" w:rsidRPr="00BA3B50" w:rsidRDefault="00EC26FA" w:rsidP="00B30E1A">
      <w:pPr>
        <w:ind w:left="360"/>
        <w:rPr>
          <w:rFonts w:ascii="Times New Roman" w:hAnsi="Times New Roman" w:cs="Times New Roman"/>
          <w:b/>
        </w:rPr>
      </w:pPr>
    </w:p>
    <w:p w14:paraId="0A6B3E7C" w14:textId="3D2A400C" w:rsidR="00640B69" w:rsidRPr="00BA3B50" w:rsidRDefault="00152F58" w:rsidP="00B30E1A">
      <w:pPr>
        <w:ind w:left="360"/>
        <w:rPr>
          <w:rFonts w:ascii="Times New Roman" w:hAnsi="Times New Roman" w:cs="Times New Roman"/>
          <w:b/>
        </w:rPr>
      </w:pPr>
      <w:r w:rsidRPr="00BA3B50">
        <w:rPr>
          <w:rFonts w:ascii="Times New Roman" w:hAnsi="Times New Roman" w:cs="Times New Roman"/>
          <w:b/>
        </w:rPr>
        <w:t>Individual lesson plan</w:t>
      </w:r>
      <w:r w:rsidR="000267B4">
        <w:rPr>
          <w:rFonts w:ascii="Times New Roman" w:hAnsi="Times New Roman" w:cs="Times New Roman"/>
          <w:b/>
        </w:rPr>
        <w:t xml:space="preserve"> average (10%)</w:t>
      </w:r>
      <w:r w:rsidR="00640B69" w:rsidRPr="00BA3B50">
        <w:rPr>
          <w:rFonts w:ascii="Times New Roman" w:hAnsi="Times New Roman" w:cs="Times New Roman"/>
          <w:b/>
        </w:rPr>
        <w:t xml:space="preserve">: </w:t>
      </w:r>
      <w:r w:rsidR="00D775D3" w:rsidRPr="00BA3B50">
        <w:rPr>
          <w:rFonts w:ascii="Times New Roman" w:hAnsi="Times New Roman" w:cs="Times New Roman"/>
        </w:rPr>
        <w:t>Each</w:t>
      </w:r>
      <w:r w:rsidR="00D775D3" w:rsidRPr="00BA3B50">
        <w:rPr>
          <w:rFonts w:ascii="Times New Roman" w:hAnsi="Times New Roman" w:cs="Times New Roman"/>
          <w:b/>
        </w:rPr>
        <w:t xml:space="preserve"> </w:t>
      </w:r>
      <w:r w:rsidR="00843F3F">
        <w:rPr>
          <w:rFonts w:ascii="Times New Roman" w:hAnsi="Times New Roman" w:cs="Times New Roman"/>
        </w:rPr>
        <w:t>pre-service teacher will</w:t>
      </w:r>
      <w:r w:rsidR="00D775D3" w:rsidRPr="00BA3B50">
        <w:rPr>
          <w:rFonts w:ascii="Times New Roman" w:hAnsi="Times New Roman" w:cs="Times New Roman"/>
        </w:rPr>
        <w:t xml:space="preserve"> </w:t>
      </w:r>
      <w:r w:rsidR="00843F3F">
        <w:rPr>
          <w:rFonts w:ascii="Times New Roman" w:hAnsi="Times New Roman" w:cs="Times New Roman"/>
        </w:rPr>
        <w:t>turn in between five and seven</w:t>
      </w:r>
      <w:r w:rsidR="00D775D3" w:rsidRPr="00BA3B50">
        <w:rPr>
          <w:rFonts w:ascii="Times New Roman" w:hAnsi="Times New Roman" w:cs="Times New Roman"/>
        </w:rPr>
        <w:t xml:space="preserve"> lesson </w:t>
      </w:r>
      <w:r w:rsidR="00843F3F">
        <w:rPr>
          <w:rFonts w:ascii="Times New Roman" w:hAnsi="Times New Roman" w:cs="Times New Roman"/>
        </w:rPr>
        <w:t>plans depending on the size of their unit plan. These plans may be for an</w:t>
      </w:r>
      <w:r w:rsidR="00D775D3" w:rsidRPr="00BA3B50">
        <w:rPr>
          <w:rFonts w:ascii="Times New Roman" w:hAnsi="Times New Roman" w:cs="Times New Roman"/>
        </w:rPr>
        <w:t xml:space="preserve"> individual, small group, or whole classroom depending on </w:t>
      </w:r>
      <w:r w:rsidR="00843F3F">
        <w:rPr>
          <w:rFonts w:ascii="Times New Roman" w:hAnsi="Times New Roman" w:cs="Times New Roman"/>
        </w:rPr>
        <w:t>the pre-service teacher’s</w:t>
      </w:r>
      <w:r w:rsidR="00D775D3" w:rsidRPr="00BA3B50">
        <w:rPr>
          <w:rFonts w:ascii="Times New Roman" w:hAnsi="Times New Roman" w:cs="Times New Roman"/>
        </w:rPr>
        <w:t xml:space="preserve"> placement. </w:t>
      </w:r>
      <w:r w:rsidR="00843F3F">
        <w:rPr>
          <w:rFonts w:ascii="Times New Roman" w:hAnsi="Times New Roman" w:cs="Times New Roman"/>
        </w:rPr>
        <w:t>Each lesson plan</w:t>
      </w:r>
      <w:r w:rsidR="00D775D3" w:rsidRPr="00BA3B50">
        <w:rPr>
          <w:rFonts w:ascii="Times New Roman" w:hAnsi="Times New Roman" w:cs="Times New Roman"/>
        </w:rPr>
        <w:t xml:space="preserve"> </w:t>
      </w:r>
      <w:r w:rsidR="00843F3F">
        <w:rPr>
          <w:rFonts w:ascii="Times New Roman" w:hAnsi="Times New Roman" w:cs="Times New Roman"/>
        </w:rPr>
        <w:t>w</w:t>
      </w:r>
      <w:r w:rsidR="00D775D3" w:rsidRPr="00BA3B50">
        <w:rPr>
          <w:rFonts w:ascii="Times New Roman" w:hAnsi="Times New Roman" w:cs="Times New Roman"/>
        </w:rPr>
        <w:t xml:space="preserve">ill be graded using the </w:t>
      </w:r>
      <w:r w:rsidR="00D33EED">
        <w:rPr>
          <w:rFonts w:ascii="Times New Roman" w:hAnsi="Times New Roman" w:cs="Times New Roman"/>
        </w:rPr>
        <w:t>rubric available on Blackboard</w:t>
      </w:r>
      <w:r w:rsidR="005B19D0">
        <w:rPr>
          <w:rFonts w:ascii="Times New Roman" w:hAnsi="Times New Roman" w:cs="Times New Roman"/>
        </w:rPr>
        <w:t xml:space="preserve"> and the grades for each will be averaged together for a single score out of 3.0. </w:t>
      </w:r>
    </w:p>
    <w:p w14:paraId="2C6B44C5" w14:textId="77777777" w:rsidR="00152F58" w:rsidRDefault="00152F58" w:rsidP="00353009">
      <w:pPr>
        <w:ind w:left="360"/>
        <w:rPr>
          <w:rFonts w:ascii="Times New Roman" w:hAnsi="Times New Roman" w:cs="Times New Roman"/>
          <w:b/>
        </w:rPr>
      </w:pPr>
    </w:p>
    <w:p w14:paraId="7B43005D" w14:textId="456CB0F0" w:rsidR="000267B4" w:rsidRDefault="000267B4" w:rsidP="00353009">
      <w:pPr>
        <w:ind w:left="360"/>
        <w:rPr>
          <w:rFonts w:ascii="Times New Roman" w:hAnsi="Times New Roman" w:cs="Times New Roman"/>
        </w:rPr>
      </w:pPr>
      <w:r>
        <w:rPr>
          <w:rFonts w:ascii="Times New Roman" w:hAnsi="Times New Roman" w:cs="Times New Roman"/>
          <w:b/>
        </w:rPr>
        <w:t>Unit plan project (10%):</w:t>
      </w:r>
      <w:r w:rsidR="00F90D22">
        <w:rPr>
          <w:rFonts w:ascii="Times New Roman" w:hAnsi="Times New Roman" w:cs="Times New Roman"/>
          <w:b/>
        </w:rPr>
        <w:t xml:space="preserve"> </w:t>
      </w:r>
      <w:r w:rsidR="00F90D22" w:rsidRPr="00F90D22">
        <w:rPr>
          <w:rFonts w:ascii="Times New Roman" w:hAnsi="Times New Roman" w:cs="Times New Roman"/>
        </w:rPr>
        <w:t>Each pre-service teacher</w:t>
      </w:r>
      <w:r>
        <w:rPr>
          <w:rFonts w:ascii="Times New Roman" w:hAnsi="Times New Roman" w:cs="Times New Roman"/>
          <w:b/>
        </w:rPr>
        <w:t xml:space="preserve"> </w:t>
      </w:r>
      <w:r w:rsidR="00DC684C">
        <w:rPr>
          <w:rFonts w:ascii="Times New Roman" w:hAnsi="Times New Roman" w:cs="Times New Roman"/>
        </w:rPr>
        <w:t xml:space="preserve">will complete a unit plan project consisting of three parts: planning, teaching, and assessing. Each of the following pieces will be graded on a </w:t>
      </w:r>
      <w:proofErr w:type="gramStart"/>
      <w:r w:rsidR="00DC684C">
        <w:rPr>
          <w:rFonts w:ascii="Times New Roman" w:hAnsi="Times New Roman" w:cs="Times New Roman"/>
        </w:rPr>
        <w:t>3.0 point</w:t>
      </w:r>
      <w:proofErr w:type="gramEnd"/>
      <w:r w:rsidR="00DC684C">
        <w:rPr>
          <w:rFonts w:ascii="Times New Roman" w:hAnsi="Times New Roman" w:cs="Times New Roman"/>
        </w:rPr>
        <w:t xml:space="preserve"> scale rubric </w:t>
      </w:r>
      <w:r w:rsidR="004B52F7">
        <w:rPr>
          <w:rFonts w:ascii="Times New Roman" w:hAnsi="Times New Roman" w:cs="Times New Roman"/>
        </w:rPr>
        <w:t>and the grades for each will be averaged together for a single score out of 3.0</w:t>
      </w:r>
      <w:r w:rsidR="00DC684C">
        <w:rPr>
          <w:rFonts w:ascii="Times New Roman" w:hAnsi="Times New Roman" w:cs="Times New Roman"/>
        </w:rPr>
        <w:t>.</w:t>
      </w:r>
    </w:p>
    <w:p w14:paraId="4F2123F1" w14:textId="77777777" w:rsidR="00DC684C" w:rsidRDefault="00DC684C" w:rsidP="00353009">
      <w:pPr>
        <w:ind w:left="360"/>
        <w:rPr>
          <w:rFonts w:ascii="Times New Roman" w:hAnsi="Times New Roman" w:cs="Times New Roman"/>
          <w:b/>
        </w:rPr>
      </w:pPr>
    </w:p>
    <w:p w14:paraId="75CCBF9A" w14:textId="48520475" w:rsidR="00DC684C" w:rsidRDefault="00ED5D58" w:rsidP="00DC684C">
      <w:pPr>
        <w:ind w:left="720"/>
        <w:rPr>
          <w:rFonts w:ascii="Times New Roman" w:hAnsi="Times New Roman" w:cs="Times New Roman"/>
        </w:rPr>
      </w:pPr>
      <w:r>
        <w:rPr>
          <w:rFonts w:ascii="Times New Roman" w:hAnsi="Times New Roman" w:cs="Times New Roman"/>
          <w:b/>
        </w:rPr>
        <w:t xml:space="preserve">Unit plan outline: </w:t>
      </w:r>
      <w:r>
        <w:rPr>
          <w:rFonts w:ascii="Times New Roman" w:hAnsi="Times New Roman" w:cs="Times New Roman"/>
        </w:rPr>
        <w:t>The pre-service teacher will create an outline of the topics, content, objectives, instructional strategies, and assessments for a 3–5 lesson plan unit</w:t>
      </w:r>
      <w:r w:rsidR="00F1267E">
        <w:rPr>
          <w:rFonts w:ascii="Times New Roman" w:hAnsi="Times New Roman" w:cs="Times New Roman"/>
        </w:rPr>
        <w:t xml:space="preserve"> to be taught the pre-service teacher’s focus learner in an individual, small group, or whole group format depending on the placement. </w:t>
      </w:r>
    </w:p>
    <w:p w14:paraId="3ABEE488" w14:textId="77777777" w:rsidR="00F1267E" w:rsidRDefault="00F1267E" w:rsidP="00DC684C">
      <w:pPr>
        <w:ind w:left="720"/>
        <w:rPr>
          <w:rFonts w:ascii="Times New Roman" w:hAnsi="Times New Roman" w:cs="Times New Roman"/>
        </w:rPr>
      </w:pPr>
    </w:p>
    <w:p w14:paraId="0D81DF30" w14:textId="63F59F8D" w:rsidR="00F1267E" w:rsidRPr="00ED5D58" w:rsidRDefault="00F1267E" w:rsidP="00DC684C">
      <w:pPr>
        <w:ind w:left="720"/>
        <w:rPr>
          <w:rFonts w:ascii="Times New Roman" w:hAnsi="Times New Roman" w:cs="Times New Roman"/>
        </w:rPr>
      </w:pPr>
      <w:r w:rsidRPr="00F1267E">
        <w:rPr>
          <w:rFonts w:ascii="Times New Roman" w:hAnsi="Times New Roman" w:cs="Times New Roman"/>
          <w:b/>
        </w:rPr>
        <w:t>Video recording of the unit:</w:t>
      </w:r>
      <w:r>
        <w:rPr>
          <w:rFonts w:ascii="Times New Roman" w:hAnsi="Times New Roman" w:cs="Times New Roman"/>
        </w:rPr>
        <w:t xml:space="preserve"> The preservice teacher will record each of the lesson taught in the unit and cut roughly 5 minute clips from each video to make a 15–</w:t>
      </w:r>
      <w:proofErr w:type="gramStart"/>
      <w:r>
        <w:rPr>
          <w:rFonts w:ascii="Times New Roman" w:hAnsi="Times New Roman" w:cs="Times New Roman"/>
        </w:rPr>
        <w:t>25 minute</w:t>
      </w:r>
      <w:proofErr w:type="gramEnd"/>
      <w:r>
        <w:rPr>
          <w:rFonts w:ascii="Times New Roman" w:hAnsi="Times New Roman" w:cs="Times New Roman"/>
        </w:rPr>
        <w:t xml:space="preserve"> video compilation of the unit. </w:t>
      </w:r>
    </w:p>
    <w:p w14:paraId="5471E3B3" w14:textId="77777777" w:rsidR="000267B4" w:rsidRDefault="000267B4" w:rsidP="00353009">
      <w:pPr>
        <w:ind w:left="360"/>
        <w:rPr>
          <w:rFonts w:ascii="Times New Roman" w:hAnsi="Times New Roman" w:cs="Times New Roman"/>
          <w:b/>
        </w:rPr>
      </w:pPr>
    </w:p>
    <w:p w14:paraId="74E07DBD" w14:textId="2222E60F" w:rsidR="00F1267E" w:rsidRDefault="00F1267E" w:rsidP="00F1267E">
      <w:pPr>
        <w:ind w:left="720"/>
        <w:rPr>
          <w:rFonts w:ascii="Times New Roman" w:hAnsi="Times New Roman" w:cs="Times New Roman"/>
          <w:b/>
        </w:rPr>
      </w:pPr>
      <w:r>
        <w:rPr>
          <w:rFonts w:ascii="Times New Roman" w:hAnsi="Times New Roman" w:cs="Times New Roman"/>
          <w:b/>
        </w:rPr>
        <w:t xml:space="preserve">Unit plan commentary: </w:t>
      </w:r>
      <w:r w:rsidRPr="00F1267E">
        <w:rPr>
          <w:rFonts w:ascii="Times New Roman" w:hAnsi="Times New Roman" w:cs="Times New Roman"/>
        </w:rPr>
        <w:t>The</w:t>
      </w:r>
      <w:r>
        <w:rPr>
          <w:rFonts w:ascii="Times New Roman" w:hAnsi="Times New Roman" w:cs="Times New Roman"/>
        </w:rPr>
        <w:t xml:space="preserve"> pre</w:t>
      </w:r>
      <w:r w:rsidR="00921847">
        <w:rPr>
          <w:rFonts w:ascii="Times New Roman" w:hAnsi="Times New Roman" w:cs="Times New Roman"/>
        </w:rPr>
        <w:t>-service teache</w:t>
      </w:r>
      <w:r w:rsidR="00EA1976">
        <w:rPr>
          <w:rFonts w:ascii="Times New Roman" w:hAnsi="Times New Roman" w:cs="Times New Roman"/>
        </w:rPr>
        <w:t>r will answer a set of reflection questions about planning, teaching, and assessing their unit. Through this commentary, the pre-service teacher will make</w:t>
      </w:r>
      <w:r w:rsidR="00A7550C">
        <w:rPr>
          <w:rFonts w:ascii="Times New Roman" w:hAnsi="Times New Roman" w:cs="Times New Roman"/>
        </w:rPr>
        <w:t xml:space="preserve"> explicit reference to time</w:t>
      </w:r>
      <w:r w:rsidR="00EA1976">
        <w:rPr>
          <w:rFonts w:ascii="Times New Roman" w:hAnsi="Times New Roman" w:cs="Times New Roman"/>
        </w:rPr>
        <w:t xml:space="preserve">stamps in their recording using the video as evidence for their answers. </w:t>
      </w:r>
    </w:p>
    <w:p w14:paraId="60F6BDE9" w14:textId="77777777" w:rsidR="00F1267E" w:rsidRPr="00BA3B50" w:rsidRDefault="00F1267E" w:rsidP="00353009">
      <w:pPr>
        <w:ind w:left="360"/>
        <w:rPr>
          <w:rFonts w:ascii="Times New Roman" w:hAnsi="Times New Roman" w:cs="Times New Roman"/>
          <w:b/>
        </w:rPr>
      </w:pPr>
    </w:p>
    <w:p w14:paraId="636A84C8" w14:textId="5AAA3E8B" w:rsidR="005C0364" w:rsidRPr="00BA3B50" w:rsidRDefault="005C0364" w:rsidP="00353009">
      <w:pPr>
        <w:ind w:left="360"/>
        <w:rPr>
          <w:rFonts w:ascii="Times New Roman" w:hAnsi="Times New Roman" w:cs="Times New Roman"/>
          <w:b/>
        </w:rPr>
      </w:pPr>
      <w:r w:rsidRPr="00BA3B50">
        <w:rPr>
          <w:rFonts w:ascii="Times New Roman" w:hAnsi="Times New Roman" w:cs="Times New Roman"/>
          <w:b/>
        </w:rPr>
        <w:lastRenderedPageBreak/>
        <w:t xml:space="preserve">Final </w:t>
      </w:r>
      <w:r w:rsidR="00152F58" w:rsidRPr="00BA3B50">
        <w:rPr>
          <w:rFonts w:ascii="Times New Roman" w:hAnsi="Times New Roman" w:cs="Times New Roman"/>
          <w:b/>
        </w:rPr>
        <w:t>CPAST</w:t>
      </w:r>
      <w:r w:rsidR="003054DE" w:rsidRPr="00BA3B50">
        <w:rPr>
          <w:rFonts w:ascii="Times New Roman" w:hAnsi="Times New Roman" w:cs="Times New Roman"/>
          <w:b/>
        </w:rPr>
        <w:t xml:space="preserve"> Average</w:t>
      </w:r>
      <w:r w:rsidR="00661610">
        <w:rPr>
          <w:rFonts w:ascii="Times New Roman" w:hAnsi="Times New Roman" w:cs="Times New Roman"/>
          <w:b/>
        </w:rPr>
        <w:t xml:space="preserve"> (20</w:t>
      </w:r>
      <w:r w:rsidRPr="00BA3B50">
        <w:rPr>
          <w:rFonts w:ascii="Times New Roman" w:hAnsi="Times New Roman" w:cs="Times New Roman"/>
          <w:b/>
        </w:rPr>
        <w:t xml:space="preserve">%): </w:t>
      </w:r>
      <w:r w:rsidR="003054DE" w:rsidRPr="00BA3B50">
        <w:rPr>
          <w:rFonts w:ascii="Times New Roman" w:hAnsi="Times New Roman" w:cs="Times New Roman"/>
        </w:rPr>
        <w:t>Each</w:t>
      </w:r>
      <w:r w:rsidR="003054DE" w:rsidRPr="00BA3B50">
        <w:rPr>
          <w:rFonts w:ascii="Times New Roman" w:hAnsi="Times New Roman" w:cs="Times New Roman"/>
          <w:b/>
        </w:rPr>
        <w:t xml:space="preserve"> </w:t>
      </w:r>
      <w:r w:rsidR="003054DE" w:rsidRPr="00BA3B50">
        <w:rPr>
          <w:rFonts w:ascii="Times New Roman" w:hAnsi="Times New Roman" w:cs="Times New Roman"/>
        </w:rPr>
        <w:t xml:space="preserve">pre-service teacher will participate in a triad conference </w:t>
      </w:r>
      <w:r w:rsidR="004C5EF8" w:rsidRPr="00BA3B50">
        <w:rPr>
          <w:rFonts w:ascii="Times New Roman" w:hAnsi="Times New Roman" w:cs="Times New Roman"/>
        </w:rPr>
        <w:t>with his or her cooperating teacher and</w:t>
      </w:r>
      <w:r w:rsidR="003054DE" w:rsidRPr="00BA3B50">
        <w:rPr>
          <w:rFonts w:ascii="Times New Roman" w:hAnsi="Times New Roman" w:cs="Times New Roman"/>
        </w:rPr>
        <w:t xml:space="preserve"> university supervisor</w:t>
      </w:r>
      <w:r w:rsidR="004C5EF8" w:rsidRPr="00BA3B50">
        <w:rPr>
          <w:rFonts w:ascii="Times New Roman" w:hAnsi="Times New Roman" w:cs="Times New Roman"/>
        </w:rPr>
        <w:t xml:space="preserve"> at the mid-term (around week 7) and again for a final (around week 15)</w:t>
      </w:r>
      <w:r w:rsidR="003054DE" w:rsidRPr="00BA3B50">
        <w:rPr>
          <w:rFonts w:ascii="Times New Roman" w:hAnsi="Times New Roman" w:cs="Times New Roman"/>
        </w:rPr>
        <w:t>.</w:t>
      </w:r>
      <w:r w:rsidR="00860468">
        <w:rPr>
          <w:rFonts w:ascii="Times New Roman" w:hAnsi="Times New Roman" w:cs="Times New Roman"/>
        </w:rPr>
        <w:t xml:space="preserve"> For</w:t>
      </w:r>
      <w:r w:rsidR="004C5EF8" w:rsidRPr="00BA3B50">
        <w:rPr>
          <w:rFonts w:ascii="Times New Roman" w:hAnsi="Times New Roman" w:cs="Times New Roman"/>
        </w:rPr>
        <w:t xml:space="preserve"> this conference</w:t>
      </w:r>
      <w:r w:rsidR="00AD1994">
        <w:rPr>
          <w:rFonts w:ascii="Times New Roman" w:hAnsi="Times New Roman" w:cs="Times New Roman"/>
        </w:rPr>
        <w:t>,</w:t>
      </w:r>
      <w:r w:rsidR="004C5EF8" w:rsidRPr="00BA3B50">
        <w:rPr>
          <w:rFonts w:ascii="Times New Roman" w:hAnsi="Times New Roman" w:cs="Times New Roman"/>
        </w:rPr>
        <w:t xml:space="preserve"> each person (including the pre-service teacher) will rate the pre-service teacher’s performance on the CPAST rubric (available on Blackboard). For this assignment, the pre-service teacher’s scores on all the rows for each assessor of the final CPAST will be averaged for a single grade between 0.0 and 3.0.</w:t>
      </w:r>
    </w:p>
    <w:p w14:paraId="3A062C6E" w14:textId="77777777" w:rsidR="005C0364" w:rsidRPr="00BA3B50" w:rsidRDefault="005C0364" w:rsidP="00353009">
      <w:pPr>
        <w:ind w:left="360"/>
        <w:rPr>
          <w:rFonts w:ascii="Times New Roman" w:hAnsi="Times New Roman" w:cs="Times New Roman"/>
          <w:b/>
        </w:rPr>
      </w:pPr>
    </w:p>
    <w:p w14:paraId="0C6D768E" w14:textId="5475C22E" w:rsidR="00606EF2" w:rsidRPr="00953F2C" w:rsidRDefault="005C0364" w:rsidP="00953F2C">
      <w:pPr>
        <w:ind w:left="360"/>
        <w:rPr>
          <w:rFonts w:ascii="Times New Roman" w:hAnsi="Times New Roman" w:cs="Times New Roman"/>
        </w:rPr>
      </w:pPr>
      <w:r w:rsidRPr="00BA3B50">
        <w:rPr>
          <w:rFonts w:ascii="Times New Roman" w:hAnsi="Times New Roman" w:cs="Times New Roman"/>
          <w:b/>
        </w:rPr>
        <w:t xml:space="preserve">Final </w:t>
      </w:r>
      <w:r w:rsidR="00152F58" w:rsidRPr="00BA3B50">
        <w:rPr>
          <w:rFonts w:ascii="Times New Roman" w:hAnsi="Times New Roman" w:cs="Times New Roman"/>
          <w:b/>
        </w:rPr>
        <w:t>Special Education Addendum</w:t>
      </w:r>
      <w:r w:rsidRPr="00BA3B50">
        <w:rPr>
          <w:rFonts w:ascii="Times New Roman" w:hAnsi="Times New Roman" w:cs="Times New Roman"/>
          <w:b/>
        </w:rPr>
        <w:t xml:space="preserve"> </w:t>
      </w:r>
      <w:r w:rsidR="003054DE" w:rsidRPr="00BA3B50">
        <w:rPr>
          <w:rFonts w:ascii="Times New Roman" w:hAnsi="Times New Roman" w:cs="Times New Roman"/>
          <w:b/>
        </w:rPr>
        <w:t xml:space="preserve">Average </w:t>
      </w:r>
      <w:r w:rsidR="00661610">
        <w:rPr>
          <w:rFonts w:ascii="Times New Roman" w:hAnsi="Times New Roman" w:cs="Times New Roman"/>
          <w:b/>
        </w:rPr>
        <w:t>(20</w:t>
      </w:r>
      <w:r w:rsidRPr="00BA3B50">
        <w:rPr>
          <w:rFonts w:ascii="Times New Roman" w:hAnsi="Times New Roman" w:cs="Times New Roman"/>
          <w:b/>
        </w:rPr>
        <w:t>%)</w:t>
      </w:r>
      <w:r w:rsidR="00152F58" w:rsidRPr="00BA3B50">
        <w:rPr>
          <w:rFonts w:ascii="Times New Roman" w:hAnsi="Times New Roman" w:cs="Times New Roman"/>
          <w:b/>
        </w:rPr>
        <w:t xml:space="preserve">: </w:t>
      </w:r>
      <w:r w:rsidR="004C5EF8" w:rsidRPr="00BA3B50">
        <w:rPr>
          <w:rFonts w:ascii="Times New Roman" w:hAnsi="Times New Roman" w:cs="Times New Roman"/>
        </w:rPr>
        <w:t>For the triad conferences each pre-service, cooperating teacher, and university supervisor will also rate the pre-service teacher’s performance on the Special Education Addendum rubric (available on Blackboard). For this assignment, the pre-service teacher’s scores on all the rows for each assessor of the final CPAST will be averaged for a single grade between 0.0 and 3.0.</w:t>
      </w:r>
    </w:p>
    <w:p w14:paraId="5E69E3B3" w14:textId="77777777" w:rsidR="00606EF2" w:rsidRDefault="00606EF2" w:rsidP="00531DB8">
      <w:pPr>
        <w:autoSpaceDE w:val="0"/>
        <w:autoSpaceDN w:val="0"/>
        <w:adjustRightInd w:val="0"/>
        <w:jc w:val="center"/>
        <w:rPr>
          <w:rFonts w:ascii="Times New Roman" w:hAnsi="Times New Roman" w:cs="Times New Roman"/>
          <w:b/>
          <w:bCs/>
        </w:rPr>
      </w:pPr>
    </w:p>
    <w:p w14:paraId="6E239B8A" w14:textId="77777777" w:rsidR="00531DB8" w:rsidRPr="00BA3B50" w:rsidRDefault="00531DB8" w:rsidP="003B0A06">
      <w:pPr>
        <w:autoSpaceDE w:val="0"/>
        <w:autoSpaceDN w:val="0"/>
        <w:adjustRightInd w:val="0"/>
        <w:jc w:val="center"/>
        <w:outlineLvl w:val="0"/>
        <w:rPr>
          <w:rFonts w:ascii="Times New Roman" w:hAnsi="Times New Roman" w:cs="Times New Roman"/>
          <w:b/>
          <w:bCs/>
        </w:rPr>
      </w:pPr>
      <w:r w:rsidRPr="00BA3B50">
        <w:rPr>
          <w:rFonts w:ascii="Times New Roman" w:hAnsi="Times New Roman" w:cs="Times New Roman"/>
          <w:b/>
          <w:bCs/>
        </w:rPr>
        <w:t>University, College, and Department Policies</w:t>
      </w:r>
    </w:p>
    <w:p w14:paraId="6712FE28" w14:textId="77777777" w:rsidR="00531DB8" w:rsidRPr="00BA3B50" w:rsidRDefault="00531DB8" w:rsidP="00531DB8">
      <w:pPr>
        <w:rPr>
          <w:rFonts w:ascii="Times New Roman" w:hAnsi="Times New Roman" w:cs="Times New Roman"/>
          <w:b/>
          <w:u w:val="single"/>
        </w:rPr>
      </w:pPr>
    </w:p>
    <w:p w14:paraId="5EAD3CA4" w14:textId="77777777" w:rsidR="00531DB8" w:rsidRPr="00BA3B50" w:rsidRDefault="00531DB8" w:rsidP="003B0A06">
      <w:pPr>
        <w:outlineLvl w:val="0"/>
        <w:rPr>
          <w:rFonts w:ascii="Times New Roman" w:hAnsi="Times New Roman" w:cs="Times New Roman"/>
          <w:b/>
        </w:rPr>
      </w:pPr>
      <w:r w:rsidRPr="00BA3B50">
        <w:rPr>
          <w:rFonts w:ascii="Times New Roman" w:hAnsi="Times New Roman" w:cs="Times New Roman"/>
          <w:b/>
        </w:rPr>
        <w:t xml:space="preserve">Equal Opportunity Statement </w:t>
      </w:r>
    </w:p>
    <w:p w14:paraId="36FC3FF0" w14:textId="77777777" w:rsidR="00531DB8" w:rsidRPr="00BA3B50" w:rsidRDefault="00531DB8" w:rsidP="00531DB8">
      <w:pPr>
        <w:ind w:left="360"/>
        <w:rPr>
          <w:rFonts w:ascii="Times New Roman" w:hAnsi="Times New Roman" w:cs="Times New Roman"/>
          <w:b/>
        </w:rPr>
      </w:pPr>
      <w:r w:rsidRPr="00BA3B50">
        <w:rPr>
          <w:rFonts w:ascii="Times New Roman" w:hAnsi="Times New Roman" w:cs="Times New Roman"/>
        </w:rPr>
        <w:t>Cleveland State University is committed to the principle of equal opportunity in employment and education. No person at the university will be denied opportunity for employment or education or be subject to discrimination in any project, program, or activity because of race, color, religion, national origin, sex, age, genetic information, sexual orientation, disability, disabled veteran, Vietnam era veteran or other protected veteran status.</w:t>
      </w:r>
    </w:p>
    <w:p w14:paraId="0A65C673" w14:textId="77777777" w:rsidR="00EA1976" w:rsidRDefault="00EA1976" w:rsidP="003B0A06">
      <w:pPr>
        <w:outlineLvl w:val="0"/>
        <w:rPr>
          <w:rFonts w:ascii="Times New Roman" w:hAnsi="Times New Roman" w:cs="Times New Roman"/>
          <w:b/>
        </w:rPr>
      </w:pPr>
    </w:p>
    <w:p w14:paraId="20049D60" w14:textId="77777777" w:rsidR="00531DB8" w:rsidRPr="00BA3B50" w:rsidRDefault="00531DB8" w:rsidP="003B0A06">
      <w:pPr>
        <w:outlineLvl w:val="0"/>
        <w:rPr>
          <w:rFonts w:ascii="Times New Roman" w:hAnsi="Times New Roman" w:cs="Times New Roman"/>
          <w:b/>
        </w:rPr>
      </w:pPr>
      <w:r w:rsidRPr="00BA3B50">
        <w:rPr>
          <w:rFonts w:ascii="Times New Roman" w:hAnsi="Times New Roman" w:cs="Times New Roman"/>
          <w:b/>
        </w:rPr>
        <w:t xml:space="preserve">Students with Disabilities </w:t>
      </w:r>
    </w:p>
    <w:p w14:paraId="6C163454"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 687-2015. The Office is located in MC 147. Accommodations need to be requested in advance and will not be granted retroactively.</w:t>
      </w:r>
    </w:p>
    <w:p w14:paraId="2AE26D28" w14:textId="77777777" w:rsidR="00531DB8" w:rsidRPr="00BA3B50" w:rsidRDefault="00531DB8" w:rsidP="00531DB8">
      <w:pPr>
        <w:ind w:left="360"/>
        <w:rPr>
          <w:rFonts w:ascii="Times New Roman" w:hAnsi="Times New Roman" w:cs="Times New Roman"/>
        </w:rPr>
      </w:pPr>
    </w:p>
    <w:p w14:paraId="4B826E13" w14:textId="77777777" w:rsidR="00531DB8" w:rsidRPr="00BA3B50" w:rsidRDefault="00531DB8" w:rsidP="003B0A06">
      <w:pPr>
        <w:outlineLvl w:val="0"/>
        <w:rPr>
          <w:rFonts w:ascii="Times New Roman" w:hAnsi="Times New Roman" w:cs="Times New Roman"/>
        </w:rPr>
      </w:pPr>
      <w:r w:rsidRPr="00BA3B50">
        <w:rPr>
          <w:rFonts w:ascii="Times New Roman" w:hAnsi="Times New Roman" w:cs="Times New Roman"/>
          <w:b/>
        </w:rPr>
        <w:t>Plagiarism/Academic Integrity</w:t>
      </w:r>
      <w:r w:rsidRPr="00BA3B50">
        <w:rPr>
          <w:rFonts w:ascii="Times New Roman" w:hAnsi="Times New Roman" w:cs="Times New Roman"/>
        </w:rPr>
        <w:t xml:space="preserve">. </w:t>
      </w:r>
    </w:p>
    <w:p w14:paraId="65C5A0DF"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69B98046" w14:textId="77777777" w:rsidR="00531DB8" w:rsidRPr="00BA3B50" w:rsidRDefault="00531DB8" w:rsidP="00531DB8">
      <w:pPr>
        <w:ind w:left="1080"/>
        <w:rPr>
          <w:rFonts w:ascii="Times New Roman" w:hAnsi="Times New Roman" w:cs="Times New Roman"/>
        </w:rPr>
      </w:pPr>
    </w:p>
    <w:p w14:paraId="0C7AE18A"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612B1205" w14:textId="77777777" w:rsidR="00531DB8" w:rsidRPr="00BA3B50" w:rsidRDefault="00531DB8" w:rsidP="00531DB8">
      <w:pPr>
        <w:ind w:left="360"/>
        <w:rPr>
          <w:rFonts w:ascii="Times New Roman" w:hAnsi="Times New Roman" w:cs="Times New Roman"/>
        </w:rPr>
      </w:pPr>
    </w:p>
    <w:p w14:paraId="4C5F2E12"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Major infractions comprise those instances of cheating, plagiarism, and/or tampering which affect the overall course grade, such as a major/comprehensive exam, term </w:t>
      </w:r>
      <w:r w:rsidRPr="00BA3B50">
        <w:rPr>
          <w:rFonts w:ascii="Times New Roman" w:hAnsi="Times New Roman" w:cs="Times New Roman"/>
        </w:rPr>
        <w:lastRenderedPageBreak/>
        <w:t xml:space="preserve">paper or project, final grade evaluation, or academic standing and status. Major infractions automatically result in an entry on the student's permanent record that the student has engaged in academic misconduct. Procedures of reporting plagiarism are described in the Student Handbook, available at </w:t>
      </w:r>
      <w:hyperlink r:id="rId9" w:history="1">
        <w:r w:rsidRPr="00BA3B50">
          <w:rPr>
            <w:rFonts w:ascii="Times New Roman" w:hAnsi="Times New Roman" w:cs="Times New Roman"/>
          </w:rPr>
          <w:t>http://www.csuohio.edu/studentlife/</w:t>
        </w:r>
      </w:hyperlink>
      <w:r w:rsidRPr="00BA3B50">
        <w:rPr>
          <w:rFonts w:ascii="Times New Roman" w:hAnsi="Times New Roman" w:cs="Times New Roman"/>
        </w:rPr>
        <w:t xml:space="preserve">.  Additional information on plagiarism is available at the CSU Writing Center, RT Library 124; (216) 687-6981 or http://www.csuohio.edu/academic/writingcenter. </w:t>
      </w:r>
    </w:p>
    <w:p w14:paraId="7A7743B9" w14:textId="77777777" w:rsidR="00531DB8" w:rsidRPr="00BA3B50" w:rsidRDefault="00531DB8" w:rsidP="00531DB8">
      <w:pPr>
        <w:rPr>
          <w:rFonts w:ascii="Times New Roman" w:hAnsi="Times New Roman" w:cs="Times New Roman"/>
          <w:u w:val="single"/>
        </w:rPr>
      </w:pPr>
    </w:p>
    <w:p w14:paraId="4C6E1295" w14:textId="77777777" w:rsidR="00531DB8" w:rsidRPr="00BA3B50" w:rsidRDefault="00531DB8" w:rsidP="003B0A06">
      <w:pPr>
        <w:outlineLvl w:val="0"/>
        <w:rPr>
          <w:rFonts w:ascii="Times New Roman" w:hAnsi="Times New Roman" w:cs="Times New Roman"/>
          <w:b/>
          <w:i/>
        </w:rPr>
      </w:pPr>
      <w:r w:rsidRPr="00BA3B50">
        <w:rPr>
          <w:rFonts w:ascii="Times New Roman" w:hAnsi="Times New Roman" w:cs="Times New Roman"/>
          <w:b/>
        </w:rPr>
        <w:t>Technical Help</w:t>
      </w:r>
      <w:r w:rsidRPr="00BA3B50">
        <w:rPr>
          <w:rFonts w:ascii="Times New Roman" w:hAnsi="Times New Roman" w:cs="Times New Roman"/>
          <w:b/>
          <w:i/>
        </w:rPr>
        <w:t xml:space="preserve">  </w:t>
      </w:r>
    </w:p>
    <w:p w14:paraId="35CBBA11" w14:textId="77777777" w:rsidR="00531DB8" w:rsidRPr="00BA3B50" w:rsidRDefault="00531DB8" w:rsidP="00531DB8">
      <w:pPr>
        <w:ind w:left="360"/>
        <w:rPr>
          <w:rFonts w:ascii="Times New Roman" w:hAnsi="Times New Roman" w:cs="Times New Roman"/>
        </w:rPr>
      </w:pPr>
      <w:r w:rsidRPr="00BA3B50">
        <w:rPr>
          <w:rFonts w:ascii="Times New Roman" w:hAnsi="Times New Roman" w:cs="Times New Roman"/>
        </w:rPr>
        <w:t xml:space="preserve">If you have a question about course content, assignments, or other course activities, you should direct those questions to your instructor. For technical support for Blackboard, first, search the online knowledge bases </w:t>
      </w:r>
      <w:r w:rsidRPr="00BA3B50">
        <w:rPr>
          <w:rStyle w:val="Hyperlink0"/>
          <w:rFonts w:ascii="Times New Roman" w:hAnsi="Times New Roman" w:cs="Times New Roman"/>
        </w:rPr>
        <w:t>Online Help Portal</w:t>
      </w:r>
      <w:r w:rsidRPr="00BA3B50">
        <w:rPr>
          <w:rFonts w:ascii="Times New Roman" w:hAnsi="Times New Roman" w:cs="Times New Roman"/>
        </w:rPr>
        <w:t xml:space="preserve"> or </w:t>
      </w:r>
      <w:proofErr w:type="spellStart"/>
      <w:r w:rsidRPr="00BA3B50">
        <w:rPr>
          <w:rStyle w:val="Hyperlink0"/>
          <w:rFonts w:ascii="Times New Roman" w:hAnsi="Times New Roman" w:cs="Times New Roman"/>
        </w:rPr>
        <w:t>AskeLearning</w:t>
      </w:r>
      <w:proofErr w:type="spellEnd"/>
      <w:r w:rsidRPr="00BA3B50">
        <w:rPr>
          <w:rFonts w:ascii="Times New Roman" w:hAnsi="Times New Roman" w:cs="Times New Roman"/>
        </w:rPr>
        <w:t>. If that does not resolve the issue, call the 24/7 Blackboard Help Desk at (216) 687-5050 and select option #2 for Blackboard Support. If the problem persists, visit the Open Computer Lab—JH 118—during posted hours.</w:t>
      </w:r>
    </w:p>
    <w:p w14:paraId="63ADF325" w14:textId="77777777" w:rsidR="00531DB8" w:rsidRPr="00BA3B50" w:rsidRDefault="00531DB8" w:rsidP="00531DB8">
      <w:pPr>
        <w:ind w:left="360"/>
        <w:rPr>
          <w:rFonts w:ascii="Times New Roman" w:hAnsi="Times New Roman" w:cs="Times New Roman"/>
          <w:i/>
          <w:u w:val="single"/>
        </w:rPr>
      </w:pPr>
    </w:p>
    <w:p w14:paraId="2355AB89" w14:textId="77777777" w:rsidR="00531DB8" w:rsidRPr="00BA3B50" w:rsidRDefault="00531DB8" w:rsidP="003B0A06">
      <w:pPr>
        <w:outlineLvl w:val="0"/>
        <w:rPr>
          <w:rFonts w:ascii="Times New Roman" w:hAnsi="Times New Roman" w:cs="Times New Roman"/>
          <w:b/>
        </w:rPr>
      </w:pPr>
      <w:r w:rsidRPr="00BA3B50">
        <w:rPr>
          <w:rFonts w:ascii="Times New Roman" w:hAnsi="Times New Roman" w:cs="Times New Roman"/>
          <w:b/>
        </w:rPr>
        <w:t>Professional Dispositions—initial teaching licensure programs only.</w:t>
      </w:r>
    </w:p>
    <w:p w14:paraId="28A25920" w14:textId="77777777" w:rsidR="00531DB8" w:rsidRPr="00BA3B50" w:rsidRDefault="00531DB8" w:rsidP="00531DB8">
      <w:pPr>
        <w:ind w:left="360"/>
        <w:rPr>
          <w:rFonts w:ascii="Times New Roman" w:hAnsi="Times New Roman" w:cs="Times New Roman"/>
          <w:i/>
        </w:rPr>
      </w:pPr>
      <w:r w:rsidRPr="00BA3B50">
        <w:rPr>
          <w:rFonts w:ascii="Times New Roman" w:hAnsi="Times New Roman" w:cs="Times New Roman"/>
        </w:rPr>
        <w:t>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(also available at http://www.csuohio.edu/cehs/students/ofs/docs/FlagSystem.doc) is your guide</w:t>
      </w:r>
      <w:r w:rsidRPr="00BA3B50">
        <w:rPr>
          <w:rFonts w:ascii="Times New Roman" w:hAnsi="Times New Roman" w:cs="Times New Roman"/>
          <w:i/>
        </w:rPr>
        <w:t>.</w:t>
      </w:r>
    </w:p>
    <w:p w14:paraId="4D69CD69" w14:textId="565A7323" w:rsidR="00446592" w:rsidRPr="00BA3B50" w:rsidRDefault="00446592">
      <w:pPr>
        <w:rPr>
          <w:rFonts w:ascii="Times New Roman" w:hAnsi="Times New Roman" w:cs="Times New Roman"/>
        </w:rPr>
      </w:pPr>
      <w:r w:rsidRPr="00BA3B50">
        <w:rPr>
          <w:rFonts w:ascii="Times New Roman" w:hAnsi="Times New Roman" w:cs="Times New Roman"/>
        </w:rPr>
        <w:br w:type="page"/>
      </w:r>
    </w:p>
    <w:p w14:paraId="6EFA132D" w14:textId="77777777" w:rsidR="00640B69" w:rsidRPr="00BA3B50" w:rsidRDefault="00640B69" w:rsidP="003B0A06">
      <w:pPr>
        <w:outlineLvl w:val="0"/>
        <w:rPr>
          <w:rFonts w:ascii="Times New Roman" w:hAnsi="Times New Roman" w:cs="Times New Roman"/>
          <w:b/>
        </w:rPr>
      </w:pPr>
      <w:r w:rsidRPr="00BA3B50">
        <w:rPr>
          <w:rFonts w:ascii="Times New Roman" w:hAnsi="Times New Roman" w:cs="Times New Roman"/>
          <w:b/>
        </w:rPr>
        <w:lastRenderedPageBreak/>
        <w:t>Grading Criteria</w:t>
      </w:r>
    </w:p>
    <w:p w14:paraId="6F4B26D3" w14:textId="3788BA55" w:rsidR="00F6524C" w:rsidRDefault="00692DB7" w:rsidP="00344475">
      <w:pPr>
        <w:ind w:left="270"/>
        <w:rPr>
          <w:rFonts w:ascii="Times New Roman" w:hAnsi="Times New Roman" w:cs="Times New Roman"/>
        </w:rPr>
      </w:pPr>
      <w:r>
        <w:rPr>
          <w:rFonts w:ascii="Times New Roman" w:hAnsi="Times New Roman" w:cs="Times New Roman"/>
        </w:rPr>
        <w:t xml:space="preserve">The final </w:t>
      </w:r>
      <w:r w:rsidR="00A7550C">
        <w:rPr>
          <w:rFonts w:ascii="Times New Roman" w:hAnsi="Times New Roman" w:cs="Times New Roman"/>
        </w:rPr>
        <w:t xml:space="preserve">letter </w:t>
      </w:r>
      <w:r>
        <w:rPr>
          <w:rFonts w:ascii="Times New Roman" w:hAnsi="Times New Roman" w:cs="Times New Roman"/>
        </w:rPr>
        <w:t>is</w:t>
      </w:r>
      <w:r w:rsidR="00E62A5D" w:rsidRPr="00BA3B50">
        <w:rPr>
          <w:rFonts w:ascii="Times New Roman" w:hAnsi="Times New Roman" w:cs="Times New Roman"/>
        </w:rPr>
        <w:t xml:space="preserve"> a straight calculation</w:t>
      </w:r>
      <w:r>
        <w:rPr>
          <w:rFonts w:ascii="Times New Roman" w:hAnsi="Times New Roman" w:cs="Times New Roman"/>
        </w:rPr>
        <w:t>. Grades</w:t>
      </w:r>
      <w:r w:rsidR="00E62A5D" w:rsidRPr="00BA3B50">
        <w:rPr>
          <w:rFonts w:ascii="Times New Roman" w:hAnsi="Times New Roman" w:cs="Times New Roman"/>
        </w:rPr>
        <w:t xml:space="preserve"> on the border will not be </w:t>
      </w:r>
      <w:r w:rsidR="000714BA" w:rsidRPr="00BA3B50">
        <w:rPr>
          <w:rFonts w:ascii="Times New Roman" w:hAnsi="Times New Roman" w:cs="Times New Roman"/>
        </w:rPr>
        <w:t>rounded up or down, or adjusted in any way.</w:t>
      </w:r>
      <w:r w:rsidR="00E62A5D" w:rsidRPr="00BA3B50">
        <w:rPr>
          <w:rFonts w:ascii="Times New Roman" w:hAnsi="Times New Roman" w:cs="Times New Roman"/>
        </w:rPr>
        <w:t xml:space="preserve"> </w:t>
      </w:r>
      <w:r w:rsidR="00A7550C">
        <w:rPr>
          <w:rFonts w:ascii="Times New Roman" w:hAnsi="Times New Roman" w:cs="Times New Roman"/>
        </w:rPr>
        <w:t xml:space="preserve">A pre-service teachers final course grade will be made up of the following assignments weighted as indicated below: </w:t>
      </w:r>
    </w:p>
    <w:p w14:paraId="65B50346" w14:textId="77777777" w:rsidR="003B0A06" w:rsidRDefault="003B0A06" w:rsidP="00F6524C">
      <w:pPr>
        <w:rPr>
          <w:rFonts w:ascii="Times New Roman" w:hAnsi="Times New Roman" w:cs="Times New Roman"/>
        </w:rPr>
      </w:pPr>
    </w:p>
    <w:tbl>
      <w:tblPr>
        <w:tblStyle w:val="TableGrid"/>
        <w:tblW w:w="0" w:type="auto"/>
        <w:tblLook w:val="04A0" w:firstRow="1" w:lastRow="0" w:firstColumn="1" w:lastColumn="0" w:noHBand="0" w:noVBand="1"/>
      </w:tblPr>
      <w:tblGrid>
        <w:gridCol w:w="5418"/>
        <w:gridCol w:w="2160"/>
        <w:gridCol w:w="1278"/>
      </w:tblGrid>
      <w:tr w:rsidR="00A97BF6" w14:paraId="02EAD7C8" w14:textId="77777777" w:rsidTr="00A97BF6">
        <w:tc>
          <w:tcPr>
            <w:tcW w:w="5418" w:type="dxa"/>
            <w:shd w:val="clear" w:color="auto" w:fill="D9D9D9" w:themeFill="background1" w:themeFillShade="D9"/>
          </w:tcPr>
          <w:p w14:paraId="689DFECC" w14:textId="1A47A62A" w:rsidR="00344475" w:rsidRDefault="00344475" w:rsidP="00344475">
            <w:pPr>
              <w:rPr>
                <w:rFonts w:ascii="Times New Roman" w:hAnsi="Times New Roman" w:cs="Times New Roman"/>
              </w:rPr>
            </w:pPr>
            <w:r w:rsidRPr="00BA3B50">
              <w:rPr>
                <w:rFonts w:ascii="Times New Roman" w:hAnsi="Times New Roman" w:cs="Times New Roman"/>
                <w:b/>
              </w:rPr>
              <w:t>Assignments</w:t>
            </w:r>
          </w:p>
        </w:tc>
        <w:tc>
          <w:tcPr>
            <w:tcW w:w="2160" w:type="dxa"/>
            <w:shd w:val="clear" w:color="auto" w:fill="D9D9D9" w:themeFill="background1" w:themeFillShade="D9"/>
          </w:tcPr>
          <w:p w14:paraId="1044D2C5" w14:textId="49BE5281" w:rsidR="00344475" w:rsidRDefault="00344475" w:rsidP="00344475">
            <w:pPr>
              <w:ind w:right="243"/>
              <w:jc w:val="right"/>
              <w:rPr>
                <w:rFonts w:ascii="Times New Roman" w:hAnsi="Times New Roman" w:cs="Times New Roman"/>
              </w:rPr>
            </w:pPr>
            <w:r w:rsidRPr="00BA3B50">
              <w:rPr>
                <w:rFonts w:ascii="Times New Roman" w:hAnsi="Times New Roman" w:cs="Times New Roman"/>
                <w:b/>
              </w:rPr>
              <w:t>Points</w:t>
            </w:r>
          </w:p>
        </w:tc>
        <w:tc>
          <w:tcPr>
            <w:tcW w:w="1278" w:type="dxa"/>
            <w:shd w:val="clear" w:color="auto" w:fill="D9D9D9" w:themeFill="background1" w:themeFillShade="D9"/>
          </w:tcPr>
          <w:p w14:paraId="3B56904E" w14:textId="256FF003" w:rsidR="00344475" w:rsidRDefault="00344475" w:rsidP="00344475">
            <w:pPr>
              <w:ind w:right="180"/>
              <w:jc w:val="right"/>
              <w:rPr>
                <w:rFonts w:ascii="Times New Roman" w:hAnsi="Times New Roman" w:cs="Times New Roman"/>
              </w:rPr>
            </w:pPr>
            <w:r w:rsidRPr="00BA3B50">
              <w:rPr>
                <w:rFonts w:ascii="Times New Roman" w:hAnsi="Times New Roman" w:cs="Times New Roman"/>
                <w:b/>
              </w:rPr>
              <w:t>Weight</w:t>
            </w:r>
          </w:p>
        </w:tc>
      </w:tr>
      <w:tr w:rsidR="00A97BF6" w14:paraId="434FB8EA" w14:textId="77777777" w:rsidTr="00A97BF6">
        <w:tc>
          <w:tcPr>
            <w:tcW w:w="5418" w:type="dxa"/>
            <w:vAlign w:val="bottom"/>
          </w:tcPr>
          <w:p w14:paraId="0664C629" w14:textId="53B93480" w:rsidR="00344475" w:rsidRDefault="00344475" w:rsidP="00344475">
            <w:pPr>
              <w:rPr>
                <w:rFonts w:ascii="Times New Roman" w:hAnsi="Times New Roman" w:cs="Times New Roman"/>
              </w:rPr>
            </w:pPr>
            <w:r w:rsidRPr="00BA3B50">
              <w:rPr>
                <w:rFonts w:ascii="Times New Roman" w:eastAsia="Times New Roman" w:hAnsi="Times New Roman" w:cs="Times New Roman"/>
                <w:color w:val="000000"/>
              </w:rPr>
              <w:t xml:space="preserve">Seminar </w:t>
            </w:r>
            <w:r>
              <w:rPr>
                <w:rFonts w:ascii="Times New Roman" w:eastAsia="Times New Roman" w:hAnsi="Times New Roman" w:cs="Times New Roman"/>
                <w:color w:val="000000"/>
              </w:rPr>
              <w:t>participation a</w:t>
            </w:r>
            <w:r w:rsidRPr="00BA3B50">
              <w:rPr>
                <w:rFonts w:ascii="Times New Roman" w:eastAsia="Times New Roman" w:hAnsi="Times New Roman" w:cs="Times New Roman"/>
                <w:color w:val="000000"/>
              </w:rPr>
              <w:t xml:space="preserve">verage </w:t>
            </w:r>
            <w:r w:rsidR="00A97BF6">
              <w:rPr>
                <w:rFonts w:ascii="Times New Roman" w:eastAsia="Times New Roman" w:hAnsi="Times New Roman" w:cs="Times New Roman"/>
                <w:color w:val="000000"/>
              </w:rPr>
              <w:t>(across 12 weeks)</w:t>
            </w:r>
          </w:p>
        </w:tc>
        <w:tc>
          <w:tcPr>
            <w:tcW w:w="2160" w:type="dxa"/>
            <w:vAlign w:val="bottom"/>
          </w:tcPr>
          <w:p w14:paraId="6312D6B5" w14:textId="7FBFBAE2" w:rsidR="00344475" w:rsidRDefault="00344475" w:rsidP="009D6EAE">
            <w:pPr>
              <w:ind w:right="63"/>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278" w:type="dxa"/>
            <w:vAlign w:val="bottom"/>
          </w:tcPr>
          <w:p w14:paraId="64C3B6FB" w14:textId="79715F97" w:rsidR="00344475" w:rsidRDefault="00344475" w:rsidP="009D6EAE">
            <w:pPr>
              <w:ind w:right="90"/>
              <w:jc w:val="right"/>
              <w:rPr>
                <w:rFonts w:ascii="Times New Roman" w:hAnsi="Times New Roman" w:cs="Times New Roman"/>
              </w:rPr>
            </w:pPr>
            <w:r>
              <w:rPr>
                <w:rFonts w:ascii="Times New Roman" w:eastAsia="Times New Roman" w:hAnsi="Times New Roman" w:cs="Times New Roman"/>
                <w:color w:val="000000"/>
              </w:rPr>
              <w:t>10</w:t>
            </w:r>
            <w:r w:rsidRPr="00BA3B50">
              <w:rPr>
                <w:rFonts w:ascii="Times New Roman" w:eastAsia="Times New Roman" w:hAnsi="Times New Roman" w:cs="Times New Roman"/>
                <w:color w:val="000000"/>
              </w:rPr>
              <w:t>%</w:t>
            </w:r>
          </w:p>
        </w:tc>
      </w:tr>
      <w:tr w:rsidR="00A97BF6" w14:paraId="33F55C59" w14:textId="77777777" w:rsidTr="00A97BF6">
        <w:tc>
          <w:tcPr>
            <w:tcW w:w="5418" w:type="dxa"/>
            <w:vAlign w:val="bottom"/>
          </w:tcPr>
          <w:p w14:paraId="6475BAE7" w14:textId="77FA2DBA" w:rsidR="00344475" w:rsidRDefault="000C5441" w:rsidP="00344475">
            <w:pPr>
              <w:rPr>
                <w:rFonts w:ascii="Times New Roman" w:hAnsi="Times New Roman" w:cs="Times New Roman"/>
              </w:rPr>
            </w:pPr>
            <w:r>
              <w:rPr>
                <w:rFonts w:ascii="Times New Roman" w:hAnsi="Times New Roman" w:cs="Times New Roman"/>
              </w:rPr>
              <w:t>Discussion posts average</w:t>
            </w:r>
            <w:r w:rsidR="00A97BF6">
              <w:rPr>
                <w:rFonts w:ascii="Times New Roman" w:hAnsi="Times New Roman" w:cs="Times New Roman"/>
              </w:rPr>
              <w:t xml:space="preserve"> (across 8 discussion posts)</w:t>
            </w:r>
          </w:p>
        </w:tc>
        <w:tc>
          <w:tcPr>
            <w:tcW w:w="2160" w:type="dxa"/>
            <w:vAlign w:val="bottom"/>
          </w:tcPr>
          <w:p w14:paraId="13901E37" w14:textId="30AB1293" w:rsidR="00344475" w:rsidRDefault="00344475" w:rsidP="009D6EAE">
            <w:pPr>
              <w:ind w:right="63"/>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278" w:type="dxa"/>
            <w:vAlign w:val="bottom"/>
          </w:tcPr>
          <w:p w14:paraId="1AE3E5D8" w14:textId="2DF45FC7" w:rsidR="00344475" w:rsidRDefault="00344475" w:rsidP="009D6EAE">
            <w:pPr>
              <w:ind w:right="90"/>
              <w:jc w:val="right"/>
              <w:rPr>
                <w:rFonts w:ascii="Times New Roman" w:hAnsi="Times New Roman" w:cs="Times New Roman"/>
              </w:rPr>
            </w:pPr>
            <w:r>
              <w:rPr>
                <w:rFonts w:ascii="Times New Roman" w:eastAsia="Times New Roman" w:hAnsi="Times New Roman" w:cs="Times New Roman"/>
                <w:color w:val="000000"/>
              </w:rPr>
              <w:t>10</w:t>
            </w:r>
            <w:r w:rsidRPr="00BA3B50">
              <w:rPr>
                <w:rFonts w:ascii="Times New Roman" w:eastAsia="Times New Roman" w:hAnsi="Times New Roman" w:cs="Times New Roman"/>
                <w:color w:val="000000"/>
              </w:rPr>
              <w:t>%</w:t>
            </w:r>
          </w:p>
        </w:tc>
      </w:tr>
      <w:tr w:rsidR="00A97BF6" w14:paraId="07BC865D" w14:textId="77777777" w:rsidTr="00A97BF6">
        <w:tc>
          <w:tcPr>
            <w:tcW w:w="5418" w:type="dxa"/>
            <w:vAlign w:val="bottom"/>
          </w:tcPr>
          <w:p w14:paraId="66E483BE" w14:textId="60C76865" w:rsidR="000C5441" w:rsidRDefault="000C5441" w:rsidP="009D6EAE">
            <w:pPr>
              <w:rPr>
                <w:rFonts w:ascii="Times New Roman" w:hAnsi="Times New Roman" w:cs="Times New Roman"/>
              </w:rPr>
            </w:pPr>
            <w:r>
              <w:rPr>
                <w:rFonts w:ascii="Times New Roman" w:hAnsi="Times New Roman" w:cs="Times New Roman"/>
              </w:rPr>
              <w:t>Context for learning project</w:t>
            </w:r>
          </w:p>
        </w:tc>
        <w:tc>
          <w:tcPr>
            <w:tcW w:w="2160" w:type="dxa"/>
            <w:vAlign w:val="bottom"/>
          </w:tcPr>
          <w:p w14:paraId="679EFFD0" w14:textId="2F163D49" w:rsidR="000C5441" w:rsidRDefault="000C5441" w:rsidP="009D6EAE">
            <w:pPr>
              <w:ind w:right="63"/>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278" w:type="dxa"/>
            <w:vAlign w:val="bottom"/>
          </w:tcPr>
          <w:p w14:paraId="59C8CF10" w14:textId="0339D4CB" w:rsidR="000C5441" w:rsidRDefault="000C5441" w:rsidP="009D6EAE">
            <w:pPr>
              <w:ind w:right="90"/>
              <w:jc w:val="right"/>
              <w:rPr>
                <w:rFonts w:ascii="Times New Roman" w:hAnsi="Times New Roman" w:cs="Times New Roman"/>
              </w:rPr>
            </w:pPr>
            <w:r>
              <w:rPr>
                <w:rFonts w:ascii="Times New Roman" w:eastAsia="Times New Roman" w:hAnsi="Times New Roman" w:cs="Times New Roman"/>
                <w:color w:val="000000"/>
              </w:rPr>
              <w:t>10</w:t>
            </w:r>
            <w:r w:rsidRPr="00BA3B50">
              <w:rPr>
                <w:rFonts w:ascii="Times New Roman" w:eastAsia="Times New Roman" w:hAnsi="Times New Roman" w:cs="Times New Roman"/>
                <w:color w:val="000000"/>
              </w:rPr>
              <w:t>%</w:t>
            </w:r>
          </w:p>
        </w:tc>
      </w:tr>
      <w:tr w:rsidR="00A97BF6" w14:paraId="62EC5C15" w14:textId="77777777" w:rsidTr="00A97BF6">
        <w:tc>
          <w:tcPr>
            <w:tcW w:w="5418" w:type="dxa"/>
            <w:vAlign w:val="bottom"/>
          </w:tcPr>
          <w:p w14:paraId="7D7AE3FE" w14:textId="02EF0531" w:rsidR="000C5441" w:rsidRDefault="000C5441" w:rsidP="00344475">
            <w:pPr>
              <w:rPr>
                <w:rFonts w:ascii="Times New Roman" w:hAnsi="Times New Roman" w:cs="Times New Roman"/>
              </w:rPr>
            </w:pPr>
            <w:r>
              <w:rPr>
                <w:rFonts w:ascii="Times New Roman" w:hAnsi="Times New Roman" w:cs="Times New Roman"/>
              </w:rPr>
              <w:t>IEP assignments average</w:t>
            </w:r>
          </w:p>
          <w:p w14:paraId="6E898CA5" w14:textId="2180F499" w:rsidR="00EA1976" w:rsidRPr="00A97BF6" w:rsidRDefault="00A97BF6" w:rsidP="00A97BF6">
            <w:pPr>
              <w:pStyle w:val="ListParagraph"/>
              <w:numPr>
                <w:ilvl w:val="0"/>
                <w:numId w:val="45"/>
              </w:numPr>
              <w:ind w:left="720"/>
              <w:rPr>
                <w:rFonts w:ascii="Times New Roman" w:hAnsi="Times New Roman" w:cs="Times New Roman"/>
              </w:rPr>
            </w:pPr>
            <w:r>
              <w:rPr>
                <w:rFonts w:ascii="Times New Roman" w:hAnsi="Times New Roman" w:cs="Times New Roman"/>
              </w:rPr>
              <w:t>IEP k</w:t>
            </w:r>
            <w:r w:rsidR="00EA1976" w:rsidRPr="00A97BF6">
              <w:rPr>
                <w:rFonts w:ascii="Times New Roman" w:hAnsi="Times New Roman" w:cs="Times New Roman"/>
              </w:rPr>
              <w:t>ey</w:t>
            </w:r>
          </w:p>
          <w:p w14:paraId="47F451B2" w14:textId="77777777" w:rsidR="00EA1976" w:rsidRPr="00A97BF6" w:rsidRDefault="00EA1976" w:rsidP="00A97BF6">
            <w:pPr>
              <w:pStyle w:val="ListParagraph"/>
              <w:numPr>
                <w:ilvl w:val="0"/>
                <w:numId w:val="45"/>
              </w:numPr>
              <w:ind w:left="720"/>
              <w:rPr>
                <w:rFonts w:ascii="Times New Roman" w:hAnsi="Times New Roman" w:cs="Times New Roman"/>
              </w:rPr>
            </w:pPr>
            <w:r w:rsidRPr="00A97BF6">
              <w:rPr>
                <w:rFonts w:ascii="Times New Roman" w:hAnsi="Times New Roman" w:cs="Times New Roman"/>
              </w:rPr>
              <w:t>IEP cheat sheet and monitoring plan</w:t>
            </w:r>
          </w:p>
          <w:p w14:paraId="6ABBCE51" w14:textId="77777777" w:rsidR="00A97BF6" w:rsidRPr="00A97BF6" w:rsidRDefault="00EA1976" w:rsidP="00A97BF6">
            <w:pPr>
              <w:pStyle w:val="ListParagraph"/>
              <w:numPr>
                <w:ilvl w:val="0"/>
                <w:numId w:val="45"/>
              </w:numPr>
              <w:ind w:left="720"/>
              <w:rPr>
                <w:rFonts w:ascii="Times New Roman" w:hAnsi="Times New Roman" w:cs="Times New Roman"/>
              </w:rPr>
            </w:pPr>
            <w:r w:rsidRPr="00A97BF6">
              <w:rPr>
                <w:rFonts w:ascii="Times New Roman" w:hAnsi="Times New Roman" w:cs="Times New Roman"/>
              </w:rPr>
              <w:t>IEP progress report</w:t>
            </w:r>
          </w:p>
          <w:p w14:paraId="667B4053" w14:textId="51041533" w:rsidR="00EA1976" w:rsidRPr="00A97BF6" w:rsidRDefault="00A97BF6" w:rsidP="00A97BF6">
            <w:pPr>
              <w:pStyle w:val="ListParagraph"/>
              <w:numPr>
                <w:ilvl w:val="0"/>
                <w:numId w:val="45"/>
              </w:numPr>
              <w:ind w:left="720"/>
              <w:rPr>
                <w:rFonts w:ascii="Times New Roman" w:hAnsi="Times New Roman" w:cs="Times New Roman"/>
              </w:rPr>
            </w:pPr>
            <w:r w:rsidRPr="00A97BF6">
              <w:rPr>
                <w:rFonts w:ascii="Times New Roman" w:hAnsi="Times New Roman" w:cs="Times New Roman"/>
              </w:rPr>
              <w:t>IEP meeting reflection</w:t>
            </w:r>
            <w:r w:rsidR="00EA1976" w:rsidRPr="00A97BF6">
              <w:rPr>
                <w:rFonts w:ascii="Times New Roman" w:hAnsi="Times New Roman" w:cs="Times New Roman"/>
              </w:rPr>
              <w:t xml:space="preserve"> </w:t>
            </w:r>
          </w:p>
        </w:tc>
        <w:tc>
          <w:tcPr>
            <w:tcW w:w="2160" w:type="dxa"/>
            <w:vAlign w:val="bottom"/>
          </w:tcPr>
          <w:p w14:paraId="215FA63E" w14:textId="446AC8B8" w:rsidR="000C5441" w:rsidRDefault="000C5441" w:rsidP="009D6EAE">
            <w:pPr>
              <w:ind w:right="63"/>
              <w:jc w:val="right"/>
              <w:rPr>
                <w:rFonts w:ascii="Times New Roman" w:hAnsi="Times New Roman" w:cs="Times New Roman"/>
              </w:rPr>
            </w:pPr>
            <w:r w:rsidRPr="00BA3B50">
              <w:rPr>
                <w:rFonts w:ascii="Times New Roman" w:eastAsia="Times New Roman" w:hAnsi="Times New Roman" w:cs="Times New Roman"/>
                <w:color w:val="000000"/>
              </w:rPr>
              <w:t>3.0</w:t>
            </w:r>
          </w:p>
        </w:tc>
        <w:tc>
          <w:tcPr>
            <w:tcW w:w="1278" w:type="dxa"/>
            <w:vAlign w:val="bottom"/>
          </w:tcPr>
          <w:p w14:paraId="6D795630" w14:textId="4FA320AC" w:rsidR="000C5441" w:rsidRDefault="000C5441" w:rsidP="009D6EAE">
            <w:pPr>
              <w:ind w:right="90"/>
              <w:jc w:val="right"/>
              <w:rPr>
                <w:rFonts w:ascii="Times New Roman" w:hAnsi="Times New Roman" w:cs="Times New Roman"/>
              </w:rPr>
            </w:pPr>
            <w:r>
              <w:rPr>
                <w:rFonts w:ascii="Times New Roman" w:eastAsia="Times New Roman" w:hAnsi="Times New Roman" w:cs="Times New Roman"/>
                <w:color w:val="000000"/>
              </w:rPr>
              <w:t>10</w:t>
            </w:r>
            <w:r w:rsidRPr="00BA3B50">
              <w:rPr>
                <w:rFonts w:ascii="Times New Roman" w:eastAsia="Times New Roman" w:hAnsi="Times New Roman" w:cs="Times New Roman"/>
                <w:color w:val="000000"/>
              </w:rPr>
              <w:t>%</w:t>
            </w:r>
          </w:p>
        </w:tc>
      </w:tr>
      <w:tr w:rsidR="00A97BF6" w14:paraId="6F637CAF" w14:textId="77777777" w:rsidTr="00A97BF6">
        <w:tc>
          <w:tcPr>
            <w:tcW w:w="5418" w:type="dxa"/>
            <w:vAlign w:val="bottom"/>
          </w:tcPr>
          <w:p w14:paraId="20957A28" w14:textId="60E6FFB1" w:rsidR="000C5441" w:rsidRDefault="000C5441" w:rsidP="00344475">
            <w:pPr>
              <w:rPr>
                <w:rFonts w:ascii="Times New Roman" w:hAnsi="Times New Roman" w:cs="Times New Roman"/>
              </w:rPr>
            </w:pPr>
            <w:r>
              <w:rPr>
                <w:rFonts w:ascii="Times New Roman" w:hAnsi="Times New Roman" w:cs="Times New Roman"/>
              </w:rPr>
              <w:t>Lesson plan average</w:t>
            </w:r>
            <w:r w:rsidR="00A97BF6">
              <w:rPr>
                <w:rFonts w:ascii="Times New Roman" w:hAnsi="Times New Roman" w:cs="Times New Roman"/>
              </w:rPr>
              <w:t xml:space="preserve"> (across 5–7 lesson plans)</w:t>
            </w:r>
          </w:p>
        </w:tc>
        <w:tc>
          <w:tcPr>
            <w:tcW w:w="2160" w:type="dxa"/>
            <w:vAlign w:val="bottom"/>
          </w:tcPr>
          <w:p w14:paraId="217C12EB" w14:textId="08B82BC9" w:rsidR="000C5441" w:rsidRDefault="000C5441" w:rsidP="009D6EAE">
            <w:pPr>
              <w:ind w:right="63"/>
              <w:jc w:val="right"/>
              <w:rPr>
                <w:rFonts w:ascii="Times New Roman" w:hAnsi="Times New Roman" w:cs="Times New Roman"/>
              </w:rPr>
            </w:pPr>
            <w:r>
              <w:rPr>
                <w:rFonts w:ascii="Times New Roman" w:eastAsia="Times New Roman" w:hAnsi="Times New Roman" w:cs="Times New Roman"/>
                <w:color w:val="000000"/>
              </w:rPr>
              <w:t>3.0</w:t>
            </w:r>
          </w:p>
        </w:tc>
        <w:tc>
          <w:tcPr>
            <w:tcW w:w="1278" w:type="dxa"/>
            <w:vAlign w:val="bottom"/>
          </w:tcPr>
          <w:p w14:paraId="2FEE98AA" w14:textId="1C747B77" w:rsidR="000C5441" w:rsidRDefault="000C5441" w:rsidP="009D6EAE">
            <w:pPr>
              <w:ind w:right="90"/>
              <w:jc w:val="right"/>
              <w:rPr>
                <w:rFonts w:ascii="Times New Roman" w:hAnsi="Times New Roman" w:cs="Times New Roman"/>
              </w:rPr>
            </w:pPr>
            <w:r>
              <w:rPr>
                <w:rFonts w:ascii="Times New Roman" w:eastAsia="Times New Roman" w:hAnsi="Times New Roman" w:cs="Times New Roman"/>
                <w:color w:val="000000"/>
              </w:rPr>
              <w:t>10</w:t>
            </w:r>
            <w:r w:rsidRPr="00BA3B50">
              <w:rPr>
                <w:rFonts w:ascii="Times New Roman" w:eastAsia="Times New Roman" w:hAnsi="Times New Roman" w:cs="Times New Roman"/>
                <w:color w:val="000000"/>
              </w:rPr>
              <w:t>%</w:t>
            </w:r>
          </w:p>
        </w:tc>
      </w:tr>
      <w:tr w:rsidR="00A97BF6" w14:paraId="7CA2D511" w14:textId="77777777" w:rsidTr="00A97BF6">
        <w:tc>
          <w:tcPr>
            <w:tcW w:w="5418" w:type="dxa"/>
            <w:vAlign w:val="bottom"/>
          </w:tcPr>
          <w:p w14:paraId="683BA9C7" w14:textId="72863E80" w:rsidR="000C5441" w:rsidRDefault="000C5441" w:rsidP="000C5441">
            <w:pPr>
              <w:rPr>
                <w:rFonts w:ascii="Times New Roman" w:hAnsi="Times New Roman" w:cs="Times New Roman"/>
              </w:rPr>
            </w:pPr>
            <w:r>
              <w:rPr>
                <w:rFonts w:ascii="Times New Roman" w:hAnsi="Times New Roman" w:cs="Times New Roman"/>
              </w:rPr>
              <w:t>Unit plan project</w:t>
            </w:r>
          </w:p>
          <w:p w14:paraId="1ACF4152" w14:textId="77777777" w:rsidR="00A97BF6" w:rsidRDefault="00A97BF6" w:rsidP="00A97BF6">
            <w:pPr>
              <w:pStyle w:val="ListParagraph"/>
              <w:numPr>
                <w:ilvl w:val="0"/>
                <w:numId w:val="46"/>
              </w:numPr>
              <w:rPr>
                <w:rFonts w:ascii="Times New Roman" w:hAnsi="Times New Roman" w:cs="Times New Roman"/>
              </w:rPr>
            </w:pPr>
            <w:r>
              <w:rPr>
                <w:rFonts w:ascii="Times New Roman" w:hAnsi="Times New Roman" w:cs="Times New Roman"/>
              </w:rPr>
              <w:t>Unit outline</w:t>
            </w:r>
          </w:p>
          <w:p w14:paraId="383C0B32" w14:textId="77777777" w:rsidR="00A97BF6" w:rsidRDefault="00A97BF6" w:rsidP="00A97BF6">
            <w:pPr>
              <w:pStyle w:val="ListParagraph"/>
              <w:numPr>
                <w:ilvl w:val="0"/>
                <w:numId w:val="46"/>
              </w:numPr>
              <w:rPr>
                <w:rFonts w:ascii="Times New Roman" w:hAnsi="Times New Roman" w:cs="Times New Roman"/>
              </w:rPr>
            </w:pPr>
            <w:r>
              <w:rPr>
                <w:rFonts w:ascii="Times New Roman" w:hAnsi="Times New Roman" w:cs="Times New Roman"/>
              </w:rPr>
              <w:t>Video recording</w:t>
            </w:r>
          </w:p>
          <w:p w14:paraId="56B337FD" w14:textId="23189D54" w:rsidR="00A97BF6" w:rsidRPr="00A97BF6" w:rsidRDefault="00A97BF6" w:rsidP="00A97BF6">
            <w:pPr>
              <w:pStyle w:val="ListParagraph"/>
              <w:numPr>
                <w:ilvl w:val="0"/>
                <w:numId w:val="46"/>
              </w:numPr>
              <w:rPr>
                <w:rFonts w:ascii="Times New Roman" w:hAnsi="Times New Roman" w:cs="Times New Roman"/>
              </w:rPr>
            </w:pPr>
            <w:r>
              <w:rPr>
                <w:rFonts w:ascii="Times New Roman" w:hAnsi="Times New Roman" w:cs="Times New Roman"/>
              </w:rPr>
              <w:t>Unit commentary</w:t>
            </w:r>
          </w:p>
        </w:tc>
        <w:tc>
          <w:tcPr>
            <w:tcW w:w="2160" w:type="dxa"/>
            <w:vAlign w:val="bottom"/>
          </w:tcPr>
          <w:p w14:paraId="3477CCD6" w14:textId="1862700D" w:rsidR="000C5441" w:rsidRDefault="000C5441" w:rsidP="009D6EAE">
            <w:pPr>
              <w:ind w:right="63"/>
              <w:jc w:val="right"/>
              <w:rPr>
                <w:rFonts w:ascii="Times New Roman" w:hAnsi="Times New Roman" w:cs="Times New Roman"/>
              </w:rPr>
            </w:pPr>
            <w:r>
              <w:rPr>
                <w:rFonts w:ascii="Times New Roman" w:eastAsia="Times New Roman" w:hAnsi="Times New Roman" w:cs="Times New Roman"/>
                <w:color w:val="000000"/>
              </w:rPr>
              <w:t>3.0</w:t>
            </w:r>
          </w:p>
        </w:tc>
        <w:tc>
          <w:tcPr>
            <w:tcW w:w="1278" w:type="dxa"/>
            <w:vAlign w:val="bottom"/>
          </w:tcPr>
          <w:p w14:paraId="72FA051B" w14:textId="1371560D" w:rsidR="000C5441" w:rsidRDefault="000C5441" w:rsidP="009D6EAE">
            <w:pPr>
              <w:ind w:right="90"/>
              <w:jc w:val="right"/>
              <w:rPr>
                <w:rFonts w:ascii="Times New Roman" w:hAnsi="Times New Roman" w:cs="Times New Roman"/>
              </w:rPr>
            </w:pPr>
            <w:r>
              <w:rPr>
                <w:rFonts w:ascii="Times New Roman" w:eastAsia="Times New Roman" w:hAnsi="Times New Roman" w:cs="Times New Roman"/>
                <w:color w:val="000000"/>
              </w:rPr>
              <w:t>10</w:t>
            </w:r>
            <w:r w:rsidRPr="00BA3B50">
              <w:rPr>
                <w:rFonts w:ascii="Times New Roman" w:eastAsia="Times New Roman" w:hAnsi="Times New Roman" w:cs="Times New Roman"/>
                <w:color w:val="000000"/>
              </w:rPr>
              <w:t>%</w:t>
            </w:r>
          </w:p>
        </w:tc>
      </w:tr>
      <w:tr w:rsidR="00A97BF6" w14:paraId="05108021" w14:textId="77777777" w:rsidTr="00A97BF6">
        <w:tc>
          <w:tcPr>
            <w:tcW w:w="5418" w:type="dxa"/>
            <w:vAlign w:val="bottom"/>
          </w:tcPr>
          <w:p w14:paraId="0DD4DB8C" w14:textId="6C2F8CB2" w:rsidR="000C5441" w:rsidRDefault="000C5441" w:rsidP="00344475">
            <w:pPr>
              <w:rPr>
                <w:rFonts w:ascii="Times New Roman" w:hAnsi="Times New Roman" w:cs="Times New Roman"/>
              </w:rPr>
            </w:pPr>
            <w:r w:rsidRPr="00BA3B50">
              <w:rPr>
                <w:rFonts w:ascii="Times New Roman" w:hAnsi="Times New Roman" w:cs="Times New Roman"/>
              </w:rPr>
              <w:t xml:space="preserve">Final CPAST </w:t>
            </w:r>
            <w:r w:rsidRPr="00BA3B50">
              <w:rPr>
                <w:rFonts w:ascii="Times New Roman" w:eastAsia="Times New Roman" w:hAnsi="Times New Roman" w:cs="Times New Roman"/>
                <w:color w:val="000000"/>
              </w:rPr>
              <w:t>Average</w:t>
            </w:r>
          </w:p>
        </w:tc>
        <w:tc>
          <w:tcPr>
            <w:tcW w:w="2160" w:type="dxa"/>
            <w:vAlign w:val="bottom"/>
          </w:tcPr>
          <w:p w14:paraId="39F752C4" w14:textId="298E3304" w:rsidR="000C5441" w:rsidRDefault="00416CEC" w:rsidP="009D6EAE">
            <w:pPr>
              <w:ind w:right="63"/>
              <w:jc w:val="right"/>
              <w:rPr>
                <w:rFonts w:ascii="Times New Roman" w:hAnsi="Times New Roman" w:cs="Times New Roman"/>
              </w:rPr>
            </w:pPr>
            <w:r>
              <w:rPr>
                <w:rFonts w:ascii="Times New Roman" w:eastAsia="Times New Roman" w:hAnsi="Times New Roman" w:cs="Times New Roman"/>
                <w:color w:val="000000"/>
              </w:rPr>
              <w:t>3</w:t>
            </w:r>
            <w:r w:rsidR="000C5441">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x 2</w:t>
            </w:r>
          </w:p>
        </w:tc>
        <w:tc>
          <w:tcPr>
            <w:tcW w:w="1278" w:type="dxa"/>
            <w:vAlign w:val="bottom"/>
          </w:tcPr>
          <w:p w14:paraId="602EF8ED" w14:textId="2C2C2244" w:rsidR="000C5441" w:rsidRDefault="000C5441" w:rsidP="009D6EAE">
            <w:pPr>
              <w:ind w:right="90"/>
              <w:jc w:val="right"/>
              <w:rPr>
                <w:rFonts w:ascii="Times New Roman" w:hAnsi="Times New Roman" w:cs="Times New Roman"/>
              </w:rPr>
            </w:pPr>
            <w:r>
              <w:rPr>
                <w:rFonts w:ascii="Times New Roman" w:eastAsia="Times New Roman" w:hAnsi="Times New Roman" w:cs="Times New Roman"/>
                <w:color w:val="000000"/>
              </w:rPr>
              <w:t>20%</w:t>
            </w:r>
          </w:p>
        </w:tc>
      </w:tr>
      <w:tr w:rsidR="00A97BF6" w14:paraId="0BDFFEA4" w14:textId="77777777" w:rsidTr="00A97BF6">
        <w:tc>
          <w:tcPr>
            <w:tcW w:w="5418" w:type="dxa"/>
            <w:vAlign w:val="bottom"/>
          </w:tcPr>
          <w:p w14:paraId="20999042" w14:textId="1A6657E2" w:rsidR="000C5441" w:rsidRDefault="000C5441" w:rsidP="00344475">
            <w:pPr>
              <w:rPr>
                <w:rFonts w:ascii="Times New Roman" w:hAnsi="Times New Roman" w:cs="Times New Roman"/>
              </w:rPr>
            </w:pPr>
            <w:r w:rsidRPr="00BA3B50">
              <w:rPr>
                <w:rFonts w:ascii="Times New Roman" w:hAnsi="Times New Roman" w:cs="Times New Roman"/>
              </w:rPr>
              <w:t xml:space="preserve">Final Special Education Addendum </w:t>
            </w:r>
            <w:r w:rsidRPr="00BA3B50">
              <w:rPr>
                <w:rFonts w:ascii="Times New Roman" w:eastAsia="Times New Roman" w:hAnsi="Times New Roman" w:cs="Times New Roman"/>
                <w:color w:val="000000"/>
              </w:rPr>
              <w:t>Average</w:t>
            </w:r>
          </w:p>
        </w:tc>
        <w:tc>
          <w:tcPr>
            <w:tcW w:w="2160" w:type="dxa"/>
            <w:vAlign w:val="bottom"/>
          </w:tcPr>
          <w:p w14:paraId="3E400473" w14:textId="4911298D" w:rsidR="000C5441" w:rsidRDefault="00416CEC" w:rsidP="009D6EAE">
            <w:pPr>
              <w:ind w:right="63"/>
              <w:jc w:val="right"/>
              <w:rPr>
                <w:rFonts w:ascii="Times New Roman" w:hAnsi="Times New Roman" w:cs="Times New Roman"/>
              </w:rPr>
            </w:pPr>
            <w:r>
              <w:rPr>
                <w:rFonts w:ascii="Times New Roman" w:eastAsia="Times New Roman" w:hAnsi="Times New Roman" w:cs="Times New Roman"/>
                <w:color w:val="000000"/>
              </w:rPr>
              <w:t>3.0 x 2</w:t>
            </w:r>
          </w:p>
        </w:tc>
        <w:tc>
          <w:tcPr>
            <w:tcW w:w="1278" w:type="dxa"/>
            <w:vAlign w:val="bottom"/>
          </w:tcPr>
          <w:p w14:paraId="38F78CC4" w14:textId="218FB31F" w:rsidR="000C5441" w:rsidRDefault="000C5441" w:rsidP="009D6EAE">
            <w:pPr>
              <w:ind w:right="90"/>
              <w:jc w:val="right"/>
              <w:rPr>
                <w:rFonts w:ascii="Times New Roman" w:hAnsi="Times New Roman" w:cs="Times New Roman"/>
              </w:rPr>
            </w:pPr>
            <w:r>
              <w:rPr>
                <w:rFonts w:ascii="Times New Roman" w:eastAsia="Times New Roman" w:hAnsi="Times New Roman" w:cs="Times New Roman"/>
                <w:color w:val="000000"/>
              </w:rPr>
              <w:t>20%</w:t>
            </w:r>
          </w:p>
        </w:tc>
      </w:tr>
      <w:tr w:rsidR="00A97BF6" w14:paraId="6DC79FC3" w14:textId="77777777" w:rsidTr="00A97BF6">
        <w:tc>
          <w:tcPr>
            <w:tcW w:w="5418" w:type="dxa"/>
            <w:vAlign w:val="bottom"/>
          </w:tcPr>
          <w:p w14:paraId="5E56AD27" w14:textId="3351C51D" w:rsidR="000C5441" w:rsidRPr="00BA3B50" w:rsidRDefault="000C5441" w:rsidP="00344475">
            <w:pPr>
              <w:jc w:val="right"/>
              <w:rPr>
                <w:rFonts w:ascii="Times New Roman" w:hAnsi="Times New Roman" w:cs="Times New Roman"/>
              </w:rPr>
            </w:pPr>
            <w:r>
              <w:rPr>
                <w:rFonts w:ascii="Times New Roman" w:hAnsi="Times New Roman" w:cs="Times New Roman"/>
              </w:rPr>
              <w:t>Total Score</w:t>
            </w:r>
          </w:p>
        </w:tc>
        <w:tc>
          <w:tcPr>
            <w:tcW w:w="2160" w:type="dxa"/>
            <w:vAlign w:val="bottom"/>
          </w:tcPr>
          <w:p w14:paraId="3E3D987F" w14:textId="259C7511" w:rsidR="000C5441" w:rsidRDefault="000C5441" w:rsidP="009D6EAE">
            <w:pPr>
              <w:ind w:right="63"/>
              <w:jc w:val="right"/>
              <w:rPr>
                <w:rFonts w:ascii="Times New Roman" w:eastAsia="Times New Roman" w:hAnsi="Times New Roman" w:cs="Times New Roman"/>
                <w:color w:val="000000"/>
              </w:rPr>
            </w:pPr>
            <w:r>
              <w:rPr>
                <w:rFonts w:ascii="Times New Roman" w:hAnsi="Times New Roman" w:cs="Times New Roman"/>
              </w:rPr>
              <w:t>Average</w:t>
            </w:r>
            <w:r>
              <w:rPr>
                <w:rFonts w:ascii="Times New Roman" w:eastAsia="Times New Roman" w:hAnsi="Times New Roman" w:cs="Times New Roman"/>
                <w:color w:val="000000"/>
              </w:rPr>
              <w:t xml:space="preserve"> out of 3.0</w:t>
            </w:r>
          </w:p>
        </w:tc>
        <w:tc>
          <w:tcPr>
            <w:tcW w:w="1278" w:type="dxa"/>
            <w:vAlign w:val="bottom"/>
          </w:tcPr>
          <w:p w14:paraId="5C10061E" w14:textId="13AE2905" w:rsidR="000C5441" w:rsidRDefault="000C5441" w:rsidP="009D6EAE">
            <w:pPr>
              <w:ind w:right="90"/>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bl>
    <w:p w14:paraId="6C4B7A1B" w14:textId="77777777" w:rsidR="003B0A06" w:rsidRDefault="003B0A06" w:rsidP="00F6524C">
      <w:pPr>
        <w:rPr>
          <w:rFonts w:ascii="Times New Roman" w:hAnsi="Times New Roman" w:cs="Times New Roman"/>
        </w:rPr>
      </w:pPr>
    </w:p>
    <w:p w14:paraId="26984A4E" w14:textId="77777777" w:rsidR="003B0A06" w:rsidRDefault="003B0A06" w:rsidP="00F6524C">
      <w:pPr>
        <w:rPr>
          <w:rFonts w:ascii="Times New Roman" w:hAnsi="Times New Roman" w:cs="Times New Roman"/>
        </w:rPr>
      </w:pPr>
    </w:p>
    <w:p w14:paraId="3B676CC6" w14:textId="77777777" w:rsidR="003B0A06" w:rsidRPr="00BA3B50" w:rsidRDefault="003B0A06" w:rsidP="00F6524C">
      <w:pPr>
        <w:rPr>
          <w:rFonts w:ascii="Times New Roman" w:hAnsi="Times New Roman" w:cs="Times New Roman"/>
        </w:rPr>
      </w:pPr>
    </w:p>
    <w:p w14:paraId="17CC7697" w14:textId="77777777" w:rsidR="00F6524C" w:rsidRDefault="00F6524C" w:rsidP="003B0A06">
      <w:pPr>
        <w:pStyle w:val="ListParagraph"/>
        <w:ind w:left="0"/>
        <w:outlineLvl w:val="0"/>
        <w:rPr>
          <w:rFonts w:ascii="Times New Roman" w:hAnsi="Times New Roman" w:cs="Times New Roman"/>
          <w:i/>
        </w:rPr>
      </w:pPr>
      <w:r w:rsidRPr="00BA3B50">
        <w:rPr>
          <w:rFonts w:ascii="Times New Roman" w:hAnsi="Times New Roman" w:cs="Times New Roman"/>
          <w:i/>
        </w:rPr>
        <w:t xml:space="preserve">Scale for converting graded components to a CSU letter grade </w:t>
      </w:r>
    </w:p>
    <w:p w14:paraId="610166CB" w14:textId="77777777" w:rsidR="00D33EED" w:rsidRPr="00BA3B50" w:rsidRDefault="00D33EED" w:rsidP="000714BA">
      <w:pPr>
        <w:pStyle w:val="ListParagraph"/>
        <w:ind w:left="0"/>
        <w:rPr>
          <w:rFonts w:ascii="Times New Roman" w:hAnsi="Times New Roman" w:cs="Times New Roman"/>
          <w:i/>
        </w:rPr>
      </w:pPr>
    </w:p>
    <w:tbl>
      <w:tblPr>
        <w:tblpPr w:leftFromText="180" w:rightFromText="180" w:vertAnchor="text" w:tblpX="144" w:tblpY="1"/>
        <w:tblOverlap w:val="never"/>
        <w:tblW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196"/>
      </w:tblGrid>
      <w:tr w:rsidR="00B43B03" w:rsidRPr="00BA3B50" w14:paraId="24AD57CA" w14:textId="77777777" w:rsidTr="00B43B03">
        <w:tc>
          <w:tcPr>
            <w:tcW w:w="2196" w:type="dxa"/>
          </w:tcPr>
          <w:p w14:paraId="6AB46980" w14:textId="313686BB" w:rsidR="00B43B03" w:rsidRDefault="00B43B03" w:rsidP="00D33EED">
            <w:pPr>
              <w:jc w:val="center"/>
              <w:rPr>
                <w:rFonts w:ascii="Times New Roman" w:hAnsi="Times New Roman" w:cs="Times New Roman"/>
              </w:rPr>
            </w:pPr>
            <w:r>
              <w:rPr>
                <w:rFonts w:ascii="Times New Roman" w:hAnsi="Times New Roman" w:cs="Times New Roman"/>
              </w:rPr>
              <w:t>Grade</w:t>
            </w:r>
          </w:p>
        </w:tc>
        <w:tc>
          <w:tcPr>
            <w:tcW w:w="2196" w:type="dxa"/>
          </w:tcPr>
          <w:p w14:paraId="395665BE" w14:textId="13DB7DD1" w:rsidR="00B43B03" w:rsidRDefault="00B43B03" w:rsidP="00D33EED">
            <w:pPr>
              <w:jc w:val="center"/>
              <w:rPr>
                <w:rFonts w:ascii="Times New Roman" w:hAnsi="Times New Roman" w:cs="Times New Roman"/>
              </w:rPr>
            </w:pPr>
            <w:r w:rsidRPr="00BA3B50">
              <w:rPr>
                <w:rFonts w:ascii="Times New Roman" w:hAnsi="Times New Roman" w:cs="Times New Roman"/>
              </w:rPr>
              <w:t>Number of Points</w:t>
            </w:r>
          </w:p>
        </w:tc>
      </w:tr>
      <w:tr w:rsidR="00B43B03" w:rsidRPr="00BA3B50" w14:paraId="7A4F070B" w14:textId="77777777" w:rsidTr="00B43B03">
        <w:tc>
          <w:tcPr>
            <w:tcW w:w="2196" w:type="dxa"/>
          </w:tcPr>
          <w:p w14:paraId="0CD51232" w14:textId="2AA9B2F5" w:rsidR="00B43B03" w:rsidRPr="00BA3B50" w:rsidRDefault="00B43B03" w:rsidP="00215F44">
            <w:pPr>
              <w:jc w:val="center"/>
              <w:rPr>
                <w:rFonts w:ascii="Times New Roman" w:hAnsi="Times New Roman" w:cs="Times New Roman"/>
              </w:rPr>
            </w:pPr>
            <w:r>
              <w:rPr>
                <w:rFonts w:ascii="Times New Roman" w:hAnsi="Times New Roman" w:cs="Times New Roman"/>
              </w:rPr>
              <w:t>A</w:t>
            </w:r>
          </w:p>
        </w:tc>
        <w:tc>
          <w:tcPr>
            <w:tcW w:w="2196" w:type="dxa"/>
          </w:tcPr>
          <w:p w14:paraId="423378EF" w14:textId="2CF86E08" w:rsidR="00B43B03" w:rsidRPr="00BA3B50" w:rsidRDefault="00B43B03" w:rsidP="00D33EED">
            <w:pPr>
              <w:jc w:val="center"/>
              <w:rPr>
                <w:rFonts w:ascii="Times New Roman" w:hAnsi="Times New Roman" w:cs="Times New Roman"/>
              </w:rPr>
            </w:pPr>
            <w:r>
              <w:rPr>
                <w:rFonts w:ascii="Times New Roman" w:hAnsi="Times New Roman" w:cs="Times New Roman"/>
              </w:rPr>
              <w:t>2.6–3.0</w:t>
            </w:r>
          </w:p>
        </w:tc>
      </w:tr>
      <w:tr w:rsidR="00B43B03" w:rsidRPr="00BA3B50" w14:paraId="15ACFB87" w14:textId="77777777" w:rsidTr="00B43B03">
        <w:tc>
          <w:tcPr>
            <w:tcW w:w="2196" w:type="dxa"/>
          </w:tcPr>
          <w:p w14:paraId="40E32DEA" w14:textId="30BBC957" w:rsidR="00B43B03" w:rsidRPr="00BA3B50" w:rsidRDefault="00B43B03" w:rsidP="00D33EED">
            <w:pPr>
              <w:jc w:val="center"/>
              <w:rPr>
                <w:rFonts w:ascii="Times New Roman" w:hAnsi="Times New Roman" w:cs="Times New Roman"/>
              </w:rPr>
            </w:pPr>
            <w:r>
              <w:rPr>
                <w:rFonts w:ascii="Times New Roman" w:hAnsi="Times New Roman" w:cs="Times New Roman"/>
              </w:rPr>
              <w:t xml:space="preserve"> A-</w:t>
            </w:r>
          </w:p>
        </w:tc>
        <w:tc>
          <w:tcPr>
            <w:tcW w:w="2196" w:type="dxa"/>
          </w:tcPr>
          <w:p w14:paraId="369B6ABC" w14:textId="784C7C55" w:rsidR="00B43B03" w:rsidRPr="00BA3B50" w:rsidRDefault="00B43B03" w:rsidP="00D33EED">
            <w:pPr>
              <w:jc w:val="center"/>
              <w:rPr>
                <w:rFonts w:ascii="Times New Roman" w:hAnsi="Times New Roman" w:cs="Times New Roman"/>
              </w:rPr>
            </w:pPr>
            <w:r>
              <w:rPr>
                <w:rFonts w:ascii="Times New Roman" w:hAnsi="Times New Roman" w:cs="Times New Roman"/>
              </w:rPr>
              <w:t>2.4–2.59</w:t>
            </w:r>
          </w:p>
        </w:tc>
      </w:tr>
      <w:tr w:rsidR="00B43B03" w:rsidRPr="00BA3B50" w14:paraId="68A0FD17" w14:textId="77777777" w:rsidTr="00B43B03">
        <w:tc>
          <w:tcPr>
            <w:tcW w:w="2196" w:type="dxa"/>
          </w:tcPr>
          <w:p w14:paraId="6139F23C" w14:textId="02D90177" w:rsidR="00B43B03" w:rsidRPr="00BA3B50" w:rsidRDefault="00B43B03" w:rsidP="00D33EED">
            <w:pPr>
              <w:jc w:val="center"/>
              <w:rPr>
                <w:rFonts w:ascii="Times New Roman" w:hAnsi="Times New Roman" w:cs="Times New Roman"/>
              </w:rPr>
            </w:pPr>
            <w:r>
              <w:rPr>
                <w:rFonts w:ascii="Times New Roman" w:hAnsi="Times New Roman" w:cs="Times New Roman"/>
              </w:rPr>
              <w:t xml:space="preserve">  B+</w:t>
            </w:r>
          </w:p>
        </w:tc>
        <w:tc>
          <w:tcPr>
            <w:tcW w:w="2196" w:type="dxa"/>
          </w:tcPr>
          <w:p w14:paraId="070EDFB0" w14:textId="03AB1581" w:rsidR="00B43B03" w:rsidRPr="00BA3B50" w:rsidRDefault="00946843" w:rsidP="00D33EED">
            <w:pPr>
              <w:jc w:val="center"/>
              <w:rPr>
                <w:rFonts w:ascii="Times New Roman" w:hAnsi="Times New Roman" w:cs="Times New Roman"/>
              </w:rPr>
            </w:pPr>
            <w:r>
              <w:rPr>
                <w:rFonts w:ascii="Times New Roman" w:hAnsi="Times New Roman" w:cs="Times New Roman"/>
              </w:rPr>
              <w:t>2.2–2.3</w:t>
            </w:r>
            <w:r w:rsidR="00B43B03">
              <w:rPr>
                <w:rFonts w:ascii="Times New Roman" w:hAnsi="Times New Roman" w:cs="Times New Roman"/>
              </w:rPr>
              <w:t>9</w:t>
            </w:r>
          </w:p>
        </w:tc>
      </w:tr>
      <w:tr w:rsidR="00B43B03" w:rsidRPr="00BA3B50" w14:paraId="0D55812A" w14:textId="77777777" w:rsidTr="00B43B03">
        <w:tc>
          <w:tcPr>
            <w:tcW w:w="2196" w:type="dxa"/>
          </w:tcPr>
          <w:p w14:paraId="031A54BE" w14:textId="12F95906" w:rsidR="00B43B03" w:rsidRPr="00BA3B50" w:rsidRDefault="00B43B03" w:rsidP="00D33EED">
            <w:pPr>
              <w:jc w:val="center"/>
              <w:rPr>
                <w:rFonts w:ascii="Times New Roman" w:hAnsi="Times New Roman" w:cs="Times New Roman"/>
              </w:rPr>
            </w:pPr>
            <w:r>
              <w:rPr>
                <w:rFonts w:ascii="Times New Roman" w:hAnsi="Times New Roman" w:cs="Times New Roman"/>
              </w:rPr>
              <w:t xml:space="preserve">B  </w:t>
            </w:r>
          </w:p>
        </w:tc>
        <w:tc>
          <w:tcPr>
            <w:tcW w:w="2196" w:type="dxa"/>
          </w:tcPr>
          <w:p w14:paraId="2431BA64" w14:textId="53BF5FB2" w:rsidR="00B43B03" w:rsidRPr="00BA3B50" w:rsidRDefault="00B43B03" w:rsidP="00D33EED">
            <w:pPr>
              <w:jc w:val="center"/>
              <w:rPr>
                <w:rFonts w:ascii="Times New Roman" w:hAnsi="Times New Roman" w:cs="Times New Roman"/>
              </w:rPr>
            </w:pPr>
            <w:r>
              <w:rPr>
                <w:rFonts w:ascii="Times New Roman" w:hAnsi="Times New Roman" w:cs="Times New Roman"/>
              </w:rPr>
              <w:t>2.0–2.1</w:t>
            </w:r>
            <w:r w:rsidR="00A13910">
              <w:rPr>
                <w:rFonts w:ascii="Times New Roman" w:hAnsi="Times New Roman" w:cs="Times New Roman"/>
              </w:rPr>
              <w:t>9</w:t>
            </w:r>
          </w:p>
        </w:tc>
      </w:tr>
      <w:tr w:rsidR="00B43B03" w:rsidRPr="00BA3B50" w14:paraId="2913A610" w14:textId="77777777" w:rsidTr="00B43B03">
        <w:tc>
          <w:tcPr>
            <w:tcW w:w="2196" w:type="dxa"/>
          </w:tcPr>
          <w:p w14:paraId="2B208907" w14:textId="5A19F43E" w:rsidR="00B43B03" w:rsidRPr="00BA3B50" w:rsidRDefault="00B43B03" w:rsidP="00364821">
            <w:pPr>
              <w:jc w:val="center"/>
              <w:rPr>
                <w:rFonts w:ascii="Times New Roman" w:hAnsi="Times New Roman" w:cs="Times New Roman"/>
              </w:rPr>
            </w:pPr>
            <w:r>
              <w:rPr>
                <w:rFonts w:ascii="Times New Roman" w:hAnsi="Times New Roman" w:cs="Times New Roman"/>
              </w:rPr>
              <w:t xml:space="preserve"> B-</w:t>
            </w:r>
          </w:p>
        </w:tc>
        <w:tc>
          <w:tcPr>
            <w:tcW w:w="2196" w:type="dxa"/>
          </w:tcPr>
          <w:p w14:paraId="1A35944F" w14:textId="43B2D54B" w:rsidR="00B43B03" w:rsidRPr="00BA3B50" w:rsidRDefault="00A13910" w:rsidP="00364821">
            <w:pPr>
              <w:jc w:val="center"/>
              <w:rPr>
                <w:rFonts w:ascii="Times New Roman" w:hAnsi="Times New Roman" w:cs="Times New Roman"/>
              </w:rPr>
            </w:pPr>
            <w:r>
              <w:rPr>
                <w:rFonts w:ascii="Times New Roman" w:hAnsi="Times New Roman" w:cs="Times New Roman"/>
              </w:rPr>
              <w:t>1.80–</w:t>
            </w:r>
            <w:r w:rsidR="00B43B03">
              <w:rPr>
                <w:rFonts w:ascii="Times New Roman" w:hAnsi="Times New Roman" w:cs="Times New Roman"/>
              </w:rPr>
              <w:t>1.99</w:t>
            </w:r>
          </w:p>
        </w:tc>
      </w:tr>
      <w:tr w:rsidR="00B43B03" w:rsidRPr="00BA3B50" w14:paraId="3240971C" w14:textId="77777777" w:rsidTr="00B43B03">
        <w:tc>
          <w:tcPr>
            <w:tcW w:w="2196" w:type="dxa"/>
          </w:tcPr>
          <w:p w14:paraId="71D68A0D" w14:textId="65ADBED5" w:rsidR="00B43B03" w:rsidRPr="00BA3B50" w:rsidRDefault="00B43B03" w:rsidP="00364821">
            <w:pPr>
              <w:jc w:val="center"/>
              <w:rPr>
                <w:rFonts w:ascii="Times New Roman" w:hAnsi="Times New Roman" w:cs="Times New Roman"/>
              </w:rPr>
            </w:pPr>
            <w:r>
              <w:rPr>
                <w:rFonts w:ascii="Times New Roman" w:hAnsi="Times New Roman" w:cs="Times New Roman"/>
              </w:rPr>
              <w:t>C</w:t>
            </w:r>
          </w:p>
        </w:tc>
        <w:tc>
          <w:tcPr>
            <w:tcW w:w="2196" w:type="dxa"/>
          </w:tcPr>
          <w:p w14:paraId="4E7B178C" w14:textId="46C8B6C7" w:rsidR="00B43B03" w:rsidRPr="00BA3B50" w:rsidRDefault="00B43B03" w:rsidP="00364821">
            <w:pPr>
              <w:jc w:val="center"/>
              <w:rPr>
                <w:rFonts w:ascii="Times New Roman" w:hAnsi="Times New Roman" w:cs="Times New Roman"/>
              </w:rPr>
            </w:pPr>
            <w:r>
              <w:rPr>
                <w:rFonts w:ascii="Times New Roman" w:hAnsi="Times New Roman" w:cs="Times New Roman"/>
              </w:rPr>
              <w:t>1.20–1.79</w:t>
            </w:r>
          </w:p>
        </w:tc>
      </w:tr>
      <w:tr w:rsidR="00B43B03" w:rsidRPr="00BA3B50" w14:paraId="14E03803" w14:textId="77777777" w:rsidTr="00B43B03">
        <w:tc>
          <w:tcPr>
            <w:tcW w:w="2196" w:type="dxa"/>
          </w:tcPr>
          <w:p w14:paraId="75991448" w14:textId="7DDE32CF" w:rsidR="00B43B03" w:rsidRPr="00BA3B50" w:rsidRDefault="00B43B03" w:rsidP="00364821">
            <w:pPr>
              <w:jc w:val="center"/>
              <w:rPr>
                <w:rFonts w:ascii="Times New Roman" w:hAnsi="Times New Roman" w:cs="Times New Roman"/>
              </w:rPr>
            </w:pPr>
            <w:r>
              <w:rPr>
                <w:rFonts w:ascii="Times New Roman" w:hAnsi="Times New Roman" w:cs="Times New Roman"/>
              </w:rPr>
              <w:t>D</w:t>
            </w:r>
          </w:p>
        </w:tc>
        <w:tc>
          <w:tcPr>
            <w:tcW w:w="2196" w:type="dxa"/>
          </w:tcPr>
          <w:p w14:paraId="0CAC1495" w14:textId="0048FFDD" w:rsidR="00B43B03" w:rsidRPr="00BA3B50" w:rsidRDefault="00B43B03" w:rsidP="00364821">
            <w:pPr>
              <w:jc w:val="center"/>
              <w:rPr>
                <w:rFonts w:ascii="Times New Roman" w:hAnsi="Times New Roman" w:cs="Times New Roman"/>
              </w:rPr>
            </w:pPr>
            <w:r>
              <w:rPr>
                <w:rFonts w:ascii="Times New Roman" w:hAnsi="Times New Roman" w:cs="Times New Roman"/>
              </w:rPr>
              <w:t>0.60–1.19</w:t>
            </w:r>
          </w:p>
        </w:tc>
      </w:tr>
      <w:tr w:rsidR="00B43B03" w:rsidRPr="00BA3B50" w14:paraId="1EDDB164" w14:textId="77777777" w:rsidTr="00B43B03">
        <w:tc>
          <w:tcPr>
            <w:tcW w:w="2196" w:type="dxa"/>
          </w:tcPr>
          <w:p w14:paraId="78D17FD6" w14:textId="7F3AF300" w:rsidR="00B43B03" w:rsidRPr="00BA3B50" w:rsidRDefault="00B43B03" w:rsidP="00364821">
            <w:pPr>
              <w:jc w:val="center"/>
              <w:rPr>
                <w:rFonts w:ascii="Times New Roman" w:hAnsi="Times New Roman" w:cs="Times New Roman"/>
              </w:rPr>
            </w:pPr>
            <w:r>
              <w:rPr>
                <w:rFonts w:ascii="Times New Roman" w:hAnsi="Times New Roman" w:cs="Times New Roman"/>
              </w:rPr>
              <w:t>F</w:t>
            </w:r>
          </w:p>
        </w:tc>
        <w:tc>
          <w:tcPr>
            <w:tcW w:w="2196" w:type="dxa"/>
          </w:tcPr>
          <w:p w14:paraId="18223027" w14:textId="30DBFBD5" w:rsidR="00B43B03" w:rsidRPr="00BA3B50" w:rsidRDefault="00B43B03" w:rsidP="00364821">
            <w:pPr>
              <w:jc w:val="center"/>
              <w:rPr>
                <w:rFonts w:ascii="Times New Roman" w:hAnsi="Times New Roman" w:cs="Times New Roman"/>
              </w:rPr>
            </w:pPr>
            <w:r>
              <w:rPr>
                <w:rFonts w:ascii="Times New Roman" w:hAnsi="Times New Roman" w:cs="Times New Roman"/>
              </w:rPr>
              <w:t>0.00–0.59</w:t>
            </w:r>
          </w:p>
        </w:tc>
      </w:tr>
    </w:tbl>
    <w:p w14:paraId="5FABF6F5" w14:textId="77777777" w:rsidR="00F6524C" w:rsidRPr="00BA3B50" w:rsidRDefault="00F6524C" w:rsidP="00F6524C">
      <w:pPr>
        <w:pStyle w:val="ListParagraph"/>
        <w:ind w:left="1080"/>
        <w:rPr>
          <w:rFonts w:ascii="Times New Roman" w:hAnsi="Times New Roman" w:cs="Times New Roman"/>
        </w:rPr>
      </w:pPr>
    </w:p>
    <w:p w14:paraId="632DF1FD" w14:textId="038A36C3" w:rsidR="00446592" w:rsidRPr="00BA3B50" w:rsidRDefault="00F6524C" w:rsidP="00F6524C">
      <w:pPr>
        <w:pStyle w:val="ListParagraph"/>
        <w:ind w:left="1080"/>
        <w:rPr>
          <w:rFonts w:ascii="Times New Roman" w:hAnsi="Times New Roman" w:cs="Times New Roman"/>
        </w:rPr>
      </w:pPr>
      <w:r w:rsidRPr="00BA3B50">
        <w:rPr>
          <w:rFonts w:ascii="Times New Roman" w:hAnsi="Times New Roman" w:cs="Times New Roman"/>
        </w:rPr>
        <w:br w:type="textWrapping" w:clear="all"/>
      </w:r>
    </w:p>
    <w:p w14:paraId="6EC2A06B" w14:textId="77777777" w:rsidR="0072740D" w:rsidRPr="00BA3B50" w:rsidRDefault="0072740D">
      <w:pPr>
        <w:rPr>
          <w:rFonts w:ascii="Times New Roman" w:hAnsi="Times New Roman" w:cs="Times New Roman"/>
        </w:rPr>
        <w:sectPr w:rsidR="0072740D" w:rsidRPr="00BA3B50" w:rsidSect="00566C7C">
          <w:headerReference w:type="first" r:id="rId10"/>
          <w:pgSz w:w="12240" w:h="15840"/>
          <w:pgMar w:top="1440" w:right="1800" w:bottom="1440" w:left="1800" w:header="720" w:footer="720" w:gutter="0"/>
          <w:cols w:space="720"/>
          <w:docGrid w:linePitch="360"/>
        </w:sectPr>
      </w:pPr>
    </w:p>
    <w:p w14:paraId="691ABB62" w14:textId="4BC5B8C5" w:rsidR="0015243B" w:rsidRPr="00BB61F7" w:rsidRDefault="009D6EAE" w:rsidP="003B0A06">
      <w:pPr>
        <w:outlineLvl w:val="0"/>
        <w:rPr>
          <w:rFonts w:ascii="Times New Roman" w:hAnsi="Times New Roman" w:cs="Times New Roman"/>
          <w:b/>
        </w:rPr>
      </w:pPr>
      <w:r>
        <w:rPr>
          <w:rFonts w:ascii="Times New Roman" w:hAnsi="Times New Roman" w:cs="Times New Roman"/>
          <w:b/>
        </w:rPr>
        <w:lastRenderedPageBreak/>
        <w:t>Course</w:t>
      </w:r>
      <w:r w:rsidR="001D23CD" w:rsidRPr="00BB61F7">
        <w:rPr>
          <w:rFonts w:ascii="Times New Roman" w:hAnsi="Times New Roman" w:cs="Times New Roman"/>
          <w:b/>
        </w:rPr>
        <w:t xml:space="preserve"> Schedule</w:t>
      </w:r>
    </w:p>
    <w:p w14:paraId="27A6912C" w14:textId="77777777" w:rsidR="001D23CD" w:rsidRPr="00BA3B50" w:rsidRDefault="001D23CD" w:rsidP="001D23CD">
      <w:pPr>
        <w:ind w:left="360"/>
        <w:rPr>
          <w:rFonts w:ascii="Times New Roman" w:hAnsi="Times New Roman" w:cs="Times New Roman"/>
        </w:rPr>
      </w:pPr>
    </w:p>
    <w:tbl>
      <w:tblPr>
        <w:tblStyle w:val="TableGrid"/>
        <w:tblW w:w="9468" w:type="dxa"/>
        <w:tblLook w:val="04A0" w:firstRow="1" w:lastRow="0" w:firstColumn="1" w:lastColumn="0" w:noHBand="0" w:noVBand="1"/>
      </w:tblPr>
      <w:tblGrid>
        <w:gridCol w:w="1368"/>
        <w:gridCol w:w="2430"/>
        <w:gridCol w:w="2790"/>
        <w:gridCol w:w="2880"/>
      </w:tblGrid>
      <w:tr w:rsidR="00ED5D58" w:rsidRPr="00BA3B50" w14:paraId="422B611E" w14:textId="77777777" w:rsidTr="00ED5D58">
        <w:trPr>
          <w:cantSplit/>
          <w:trHeight w:val="467"/>
          <w:tblHeader/>
        </w:trPr>
        <w:tc>
          <w:tcPr>
            <w:tcW w:w="1368" w:type="dxa"/>
            <w:shd w:val="clear" w:color="auto" w:fill="00B050"/>
          </w:tcPr>
          <w:p w14:paraId="339E506A" w14:textId="77777777" w:rsidR="009D6EAE" w:rsidRPr="007F015C" w:rsidRDefault="009D6EAE" w:rsidP="00E937FC">
            <w:pPr>
              <w:spacing w:after="120"/>
              <w:rPr>
                <w:rFonts w:ascii="Times New Roman" w:hAnsi="Times New Roman" w:cs="Times New Roman"/>
                <w:color w:val="FFFFFF" w:themeColor="background1"/>
              </w:rPr>
            </w:pPr>
            <w:r w:rsidRPr="007F015C">
              <w:rPr>
                <w:rFonts w:ascii="Times New Roman" w:hAnsi="Times New Roman" w:cs="Times New Roman"/>
                <w:color w:val="FFFFFF" w:themeColor="background1"/>
              </w:rPr>
              <w:t>Week</w:t>
            </w:r>
          </w:p>
        </w:tc>
        <w:tc>
          <w:tcPr>
            <w:tcW w:w="2430" w:type="dxa"/>
            <w:shd w:val="clear" w:color="auto" w:fill="00B050"/>
          </w:tcPr>
          <w:p w14:paraId="762F01AA" w14:textId="6FAF0A9B" w:rsidR="009D6EAE" w:rsidRPr="007F015C" w:rsidRDefault="009D6EAE" w:rsidP="00E937FC">
            <w:pPr>
              <w:spacing w:after="120"/>
              <w:rPr>
                <w:rFonts w:ascii="Times New Roman" w:hAnsi="Times New Roman" w:cs="Times New Roman"/>
                <w:color w:val="FFFFFF" w:themeColor="background1"/>
              </w:rPr>
            </w:pPr>
            <w:r w:rsidRPr="007F015C">
              <w:rPr>
                <w:rFonts w:ascii="Times New Roman" w:hAnsi="Times New Roman" w:cs="Times New Roman"/>
                <w:color w:val="FFFFFF" w:themeColor="background1"/>
              </w:rPr>
              <w:t>Seminar Topic</w:t>
            </w:r>
          </w:p>
        </w:tc>
        <w:tc>
          <w:tcPr>
            <w:tcW w:w="2790" w:type="dxa"/>
            <w:shd w:val="clear" w:color="auto" w:fill="00B050"/>
          </w:tcPr>
          <w:p w14:paraId="5B7FD244" w14:textId="27EC523C" w:rsidR="009D6EAE" w:rsidRPr="007F015C" w:rsidRDefault="006371BC" w:rsidP="00E937FC">
            <w:pPr>
              <w:spacing w:after="120"/>
              <w:ind w:left="-14"/>
              <w:rPr>
                <w:rFonts w:ascii="Times New Roman" w:hAnsi="Times New Roman" w:cs="Times New Roman"/>
                <w:color w:val="FFFFFF" w:themeColor="background1"/>
              </w:rPr>
            </w:pPr>
            <w:r>
              <w:rPr>
                <w:rFonts w:ascii="Times New Roman" w:hAnsi="Times New Roman" w:cs="Times New Roman"/>
                <w:color w:val="FFFFFF" w:themeColor="background1"/>
              </w:rPr>
              <w:t xml:space="preserve">Discussion </w:t>
            </w:r>
            <w:r w:rsidR="00D007BE">
              <w:rPr>
                <w:rFonts w:ascii="Times New Roman" w:hAnsi="Times New Roman" w:cs="Times New Roman"/>
                <w:color w:val="FFFFFF" w:themeColor="background1"/>
              </w:rPr>
              <w:t xml:space="preserve">Posts </w:t>
            </w:r>
            <w:r>
              <w:rPr>
                <w:rFonts w:ascii="Times New Roman" w:hAnsi="Times New Roman" w:cs="Times New Roman"/>
                <w:color w:val="FFFFFF" w:themeColor="background1"/>
              </w:rPr>
              <w:t xml:space="preserve">Due </w:t>
            </w:r>
            <w:r w:rsidR="009D6EAE" w:rsidRPr="007F015C">
              <w:rPr>
                <w:rFonts w:ascii="Times New Roman" w:hAnsi="Times New Roman" w:cs="Times New Roman"/>
                <w:color w:val="FFFFFF" w:themeColor="background1"/>
              </w:rPr>
              <w:t xml:space="preserve"> </w:t>
            </w:r>
          </w:p>
        </w:tc>
        <w:tc>
          <w:tcPr>
            <w:tcW w:w="2880" w:type="dxa"/>
            <w:shd w:val="clear" w:color="auto" w:fill="00B050"/>
          </w:tcPr>
          <w:p w14:paraId="7A74AA35" w14:textId="0E0C73AF" w:rsidR="009D6EAE" w:rsidRPr="007F015C" w:rsidRDefault="006371BC" w:rsidP="00976830">
            <w:pPr>
              <w:spacing w:after="120"/>
              <w:rPr>
                <w:rFonts w:ascii="Times New Roman" w:hAnsi="Times New Roman" w:cs="Times New Roman"/>
                <w:color w:val="FFFFFF" w:themeColor="background1"/>
              </w:rPr>
            </w:pPr>
            <w:r w:rsidRPr="007F015C">
              <w:rPr>
                <w:rFonts w:ascii="Times New Roman" w:hAnsi="Times New Roman" w:cs="Times New Roman"/>
                <w:color w:val="FFFFFF" w:themeColor="background1"/>
              </w:rPr>
              <w:t>Assignment Due</w:t>
            </w:r>
          </w:p>
        </w:tc>
      </w:tr>
      <w:tr w:rsidR="00ED5D58" w:rsidRPr="00BA3B50" w14:paraId="16DF99E3" w14:textId="77777777" w:rsidTr="00ED5D58">
        <w:trPr>
          <w:cantSplit/>
          <w:trHeight w:val="710"/>
        </w:trPr>
        <w:tc>
          <w:tcPr>
            <w:tcW w:w="1368" w:type="dxa"/>
            <w:shd w:val="clear" w:color="auto" w:fill="auto"/>
          </w:tcPr>
          <w:p w14:paraId="1539815C" w14:textId="77777777" w:rsidR="009D6EAE" w:rsidRPr="00BA3B50" w:rsidRDefault="009D6EAE" w:rsidP="00E937FC">
            <w:pPr>
              <w:spacing w:after="120"/>
              <w:rPr>
                <w:rFonts w:ascii="Times New Roman" w:hAnsi="Times New Roman" w:cs="Times New Roman"/>
              </w:rPr>
            </w:pPr>
            <w:r w:rsidRPr="00BA3B50">
              <w:rPr>
                <w:rFonts w:ascii="Times New Roman" w:hAnsi="Times New Roman" w:cs="Times New Roman"/>
              </w:rPr>
              <w:t>Week 1</w:t>
            </w:r>
          </w:p>
          <w:p w14:paraId="5A246882" w14:textId="1482F2F7" w:rsidR="009D6EAE" w:rsidRPr="00BA3B50" w:rsidRDefault="00EF41AF" w:rsidP="6B60305C">
            <w:pPr>
              <w:spacing w:after="120"/>
              <w:rPr>
                <w:rFonts w:ascii="Times New Roman" w:hAnsi="Times New Roman" w:cs="Times New Roman"/>
              </w:rPr>
            </w:pPr>
            <w:r>
              <w:rPr>
                <w:rFonts w:ascii="Times New Roman" w:hAnsi="Times New Roman" w:cs="Times New Roman"/>
              </w:rPr>
              <w:t>8/28</w:t>
            </w:r>
          </w:p>
        </w:tc>
        <w:tc>
          <w:tcPr>
            <w:tcW w:w="2430" w:type="dxa"/>
            <w:shd w:val="clear" w:color="auto" w:fill="auto"/>
          </w:tcPr>
          <w:p w14:paraId="6B8FCF7E" w14:textId="3BB0FD12" w:rsidR="009D6EAE" w:rsidRPr="00BA3B50" w:rsidRDefault="00F90D22" w:rsidP="003913A0">
            <w:pPr>
              <w:pStyle w:val="CommentText"/>
              <w:spacing w:after="120"/>
              <w:rPr>
                <w:rFonts w:ascii="Times New Roman" w:hAnsi="Times New Roman" w:cs="Times New Roman"/>
              </w:rPr>
            </w:pPr>
            <w:r>
              <w:rPr>
                <w:rFonts w:ascii="Times New Roman" w:hAnsi="Times New Roman" w:cs="Times New Roman"/>
              </w:rPr>
              <w:t>Shifting professional identify and growth mindset</w:t>
            </w:r>
          </w:p>
        </w:tc>
        <w:tc>
          <w:tcPr>
            <w:tcW w:w="2790" w:type="dxa"/>
            <w:shd w:val="clear" w:color="auto" w:fill="auto"/>
          </w:tcPr>
          <w:p w14:paraId="68FE96E5" w14:textId="65EE5766" w:rsidR="009D6EAE" w:rsidRPr="00BA3B50" w:rsidRDefault="00422878" w:rsidP="00E937FC">
            <w:pPr>
              <w:spacing w:after="120"/>
              <w:ind w:left="-14"/>
              <w:rPr>
                <w:rFonts w:ascii="Times New Roman" w:hAnsi="Times New Roman" w:cs="Times New Roman"/>
              </w:rPr>
            </w:pPr>
            <w:r>
              <w:rPr>
                <w:rFonts w:ascii="Times New Roman" w:hAnsi="Times New Roman" w:cs="Times New Roman"/>
              </w:rPr>
              <w:t>—</w:t>
            </w:r>
          </w:p>
        </w:tc>
        <w:tc>
          <w:tcPr>
            <w:tcW w:w="2880" w:type="dxa"/>
            <w:shd w:val="clear" w:color="auto" w:fill="auto"/>
          </w:tcPr>
          <w:p w14:paraId="448D86A1" w14:textId="0D290059" w:rsidR="009D6EAE" w:rsidRPr="00BA3B50" w:rsidRDefault="00422878" w:rsidP="00631EB7">
            <w:pPr>
              <w:spacing w:after="120"/>
              <w:rPr>
                <w:rFonts w:ascii="Times New Roman" w:hAnsi="Times New Roman" w:cs="Times New Roman"/>
              </w:rPr>
            </w:pPr>
            <w:r>
              <w:rPr>
                <w:rFonts w:ascii="Times New Roman" w:hAnsi="Times New Roman" w:cs="Times New Roman"/>
              </w:rPr>
              <w:t>—</w:t>
            </w:r>
          </w:p>
        </w:tc>
      </w:tr>
      <w:tr w:rsidR="00ED5D58" w:rsidRPr="00BA3B50" w14:paraId="416C662B" w14:textId="77777777" w:rsidTr="00ED5D58">
        <w:trPr>
          <w:cantSplit/>
          <w:trHeight w:val="818"/>
        </w:trPr>
        <w:tc>
          <w:tcPr>
            <w:tcW w:w="1368" w:type="dxa"/>
            <w:shd w:val="clear" w:color="auto" w:fill="D9D9D9" w:themeFill="background1" w:themeFillShade="D9"/>
          </w:tcPr>
          <w:p w14:paraId="1B1F478C" w14:textId="77777777" w:rsidR="009D6EAE" w:rsidRPr="00BA3B50" w:rsidRDefault="009D6EAE" w:rsidP="00E937FC">
            <w:pPr>
              <w:spacing w:after="120"/>
              <w:rPr>
                <w:rFonts w:ascii="Times New Roman" w:hAnsi="Times New Roman" w:cs="Times New Roman"/>
              </w:rPr>
            </w:pPr>
            <w:r w:rsidRPr="00BA3B50">
              <w:rPr>
                <w:rFonts w:ascii="Times New Roman" w:hAnsi="Times New Roman" w:cs="Times New Roman"/>
              </w:rPr>
              <w:t>Week 2</w:t>
            </w:r>
          </w:p>
          <w:p w14:paraId="1A089489" w14:textId="03558A08" w:rsidR="009D6EAE" w:rsidRPr="00BA3B50" w:rsidRDefault="002D7DDB" w:rsidP="002F1A94">
            <w:pPr>
              <w:tabs>
                <w:tab w:val="left" w:pos="653"/>
              </w:tabs>
              <w:spacing w:after="120"/>
              <w:rPr>
                <w:rFonts w:ascii="Times New Roman" w:hAnsi="Times New Roman" w:cs="Times New Roman"/>
              </w:rPr>
            </w:pPr>
            <w:r>
              <w:rPr>
                <w:rFonts w:ascii="Times New Roman" w:hAnsi="Times New Roman" w:cs="Times New Roman"/>
              </w:rPr>
              <w:t>9/4</w:t>
            </w:r>
          </w:p>
        </w:tc>
        <w:tc>
          <w:tcPr>
            <w:tcW w:w="2430" w:type="dxa"/>
            <w:shd w:val="clear" w:color="auto" w:fill="D9D9D9" w:themeFill="background1" w:themeFillShade="D9"/>
          </w:tcPr>
          <w:p w14:paraId="4214AAB4" w14:textId="4A1EB95A" w:rsidR="009D6EAE" w:rsidRPr="00BA3B50" w:rsidRDefault="00E45CB1" w:rsidP="00E937FC">
            <w:pPr>
              <w:spacing w:after="120"/>
              <w:rPr>
                <w:rFonts w:ascii="Times New Roman" w:hAnsi="Times New Roman" w:cs="Times New Roman"/>
              </w:rPr>
            </w:pPr>
            <w:r>
              <w:rPr>
                <w:rFonts w:ascii="Times New Roman" w:hAnsi="Times New Roman" w:cs="Times New Roman"/>
              </w:rPr>
              <w:t xml:space="preserve">Special educators as team members </w:t>
            </w:r>
          </w:p>
        </w:tc>
        <w:tc>
          <w:tcPr>
            <w:tcW w:w="2790" w:type="dxa"/>
            <w:shd w:val="clear" w:color="auto" w:fill="D9D9D9" w:themeFill="background1" w:themeFillShade="D9"/>
          </w:tcPr>
          <w:p w14:paraId="22299465" w14:textId="046F0E79" w:rsidR="009D6EAE" w:rsidRPr="00BA3B50" w:rsidRDefault="000C5441" w:rsidP="00D007BE">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7C6139">
              <w:rPr>
                <w:rFonts w:ascii="Times New Roman" w:hAnsi="Times New Roman" w:cs="Times New Roman"/>
              </w:rPr>
              <w:t xml:space="preserve">on collaboration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D9D9D9" w:themeFill="background1" w:themeFillShade="D9"/>
          </w:tcPr>
          <w:p w14:paraId="3CA51C37" w14:textId="1D74788D" w:rsidR="009D6EAE" w:rsidRPr="00BA3B50" w:rsidRDefault="009D6EAE" w:rsidP="00D007BE">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Decide on a focus learner</w:t>
            </w:r>
            <w:r w:rsidR="00D007BE">
              <w:rPr>
                <w:rFonts w:ascii="Times New Roman" w:hAnsi="Times New Roman" w:cs="Times New Roman"/>
              </w:rPr>
              <w:t xml:space="preserve"> for your </w:t>
            </w:r>
            <w:r w:rsidR="00051BAF">
              <w:rPr>
                <w:rFonts w:ascii="Times New Roman" w:hAnsi="Times New Roman" w:cs="Times New Roman"/>
              </w:rPr>
              <w:t xml:space="preserve">context for learn, </w:t>
            </w:r>
            <w:r w:rsidR="00D007BE">
              <w:rPr>
                <w:rFonts w:ascii="Times New Roman" w:hAnsi="Times New Roman" w:cs="Times New Roman"/>
              </w:rPr>
              <w:t>IEP</w:t>
            </w:r>
            <w:r w:rsidR="00051BAF">
              <w:rPr>
                <w:rFonts w:ascii="Times New Roman" w:hAnsi="Times New Roman" w:cs="Times New Roman"/>
              </w:rPr>
              <w:t>,</w:t>
            </w:r>
            <w:r w:rsidR="00D007BE">
              <w:rPr>
                <w:rFonts w:ascii="Times New Roman" w:hAnsi="Times New Roman" w:cs="Times New Roman"/>
              </w:rPr>
              <w:t xml:space="preserve"> and unit plan assignments</w:t>
            </w:r>
            <w:r>
              <w:rPr>
                <w:rFonts w:ascii="Times New Roman" w:hAnsi="Times New Roman" w:cs="Times New Roman"/>
              </w:rPr>
              <w:t xml:space="preserve"> </w:t>
            </w:r>
          </w:p>
        </w:tc>
      </w:tr>
      <w:tr w:rsidR="00ED5D58" w:rsidRPr="00BA3B50" w14:paraId="1BD55EA4" w14:textId="77777777" w:rsidTr="00ED5D58">
        <w:trPr>
          <w:cantSplit/>
          <w:trHeight w:val="1097"/>
        </w:trPr>
        <w:tc>
          <w:tcPr>
            <w:tcW w:w="1368" w:type="dxa"/>
            <w:shd w:val="clear" w:color="auto" w:fill="auto"/>
          </w:tcPr>
          <w:p w14:paraId="76985F9A" w14:textId="77777777" w:rsidR="009D6EAE" w:rsidRPr="00BA3B50" w:rsidRDefault="009D6EAE" w:rsidP="00E937FC">
            <w:pPr>
              <w:spacing w:after="120"/>
              <w:rPr>
                <w:rFonts w:ascii="Times New Roman" w:hAnsi="Times New Roman" w:cs="Times New Roman"/>
              </w:rPr>
            </w:pPr>
            <w:r w:rsidRPr="00BA3B50">
              <w:rPr>
                <w:rFonts w:ascii="Times New Roman" w:hAnsi="Times New Roman" w:cs="Times New Roman"/>
              </w:rPr>
              <w:t>Week 3</w:t>
            </w:r>
          </w:p>
          <w:p w14:paraId="4E988AEF" w14:textId="039D1845" w:rsidR="009D6EAE" w:rsidRPr="00BA3B50" w:rsidRDefault="002D7DDB" w:rsidP="6B60305C">
            <w:pPr>
              <w:spacing w:after="120"/>
              <w:rPr>
                <w:rFonts w:ascii="Times New Roman" w:hAnsi="Times New Roman" w:cs="Times New Roman"/>
              </w:rPr>
            </w:pPr>
            <w:r>
              <w:rPr>
                <w:rFonts w:ascii="Times New Roman" w:hAnsi="Times New Roman" w:cs="Times New Roman"/>
              </w:rPr>
              <w:t>9/11</w:t>
            </w:r>
          </w:p>
        </w:tc>
        <w:tc>
          <w:tcPr>
            <w:tcW w:w="2430" w:type="dxa"/>
            <w:shd w:val="clear" w:color="auto" w:fill="auto"/>
          </w:tcPr>
          <w:p w14:paraId="5A1C7B4E" w14:textId="4F987391" w:rsidR="009D6EAE" w:rsidRPr="00BA3B50" w:rsidRDefault="00E45CB1" w:rsidP="00E937FC">
            <w:pPr>
              <w:spacing w:after="120"/>
              <w:rPr>
                <w:rFonts w:ascii="Times New Roman" w:hAnsi="Times New Roman" w:cs="Times New Roman"/>
              </w:rPr>
            </w:pPr>
            <w:r>
              <w:rPr>
                <w:rFonts w:ascii="Times New Roman" w:hAnsi="Times New Roman" w:cs="Times New Roman"/>
              </w:rPr>
              <w:t>Understanding and organizing IEPs</w:t>
            </w:r>
          </w:p>
        </w:tc>
        <w:tc>
          <w:tcPr>
            <w:tcW w:w="2790" w:type="dxa"/>
            <w:shd w:val="clear" w:color="auto" w:fill="auto"/>
          </w:tcPr>
          <w:p w14:paraId="7F0EDDA5" w14:textId="18EC15BA" w:rsidR="009D6EAE" w:rsidRPr="00BA3B50" w:rsidRDefault="00D007BE" w:rsidP="00C0294F">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A97BF6">
              <w:rPr>
                <w:rFonts w:ascii="Times New Roman" w:hAnsi="Times New Roman" w:cs="Times New Roman"/>
              </w:rPr>
              <w:t xml:space="preserve">on paperwork hacks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auto"/>
          </w:tcPr>
          <w:p w14:paraId="7A6F0261" w14:textId="15C67342" w:rsidR="009D6EAE" w:rsidRPr="00BA3B50" w:rsidRDefault="00725542" w:rsidP="0022369A">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IEP key assignment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2E63E5EF" w14:textId="77777777" w:rsidTr="00ED5D58">
        <w:trPr>
          <w:cantSplit/>
          <w:trHeight w:val="863"/>
        </w:trPr>
        <w:tc>
          <w:tcPr>
            <w:tcW w:w="1368" w:type="dxa"/>
            <w:shd w:val="clear" w:color="auto" w:fill="D9D9D9" w:themeFill="background1" w:themeFillShade="D9"/>
          </w:tcPr>
          <w:p w14:paraId="3CB8CDDB" w14:textId="77777777" w:rsidR="009D6EAE" w:rsidRDefault="009D6EAE" w:rsidP="6B60305C">
            <w:pPr>
              <w:spacing w:after="120"/>
              <w:rPr>
                <w:rFonts w:ascii="Times New Roman" w:hAnsi="Times New Roman" w:cs="Times New Roman"/>
              </w:rPr>
            </w:pPr>
            <w:r w:rsidRPr="6B60305C">
              <w:rPr>
                <w:rFonts w:ascii="Times New Roman" w:hAnsi="Times New Roman" w:cs="Times New Roman"/>
              </w:rPr>
              <w:t>Week 4</w:t>
            </w:r>
          </w:p>
          <w:p w14:paraId="04C84FFA" w14:textId="18BE2CA4" w:rsidR="002D7DDB" w:rsidRPr="00B56394" w:rsidRDefault="002D7DDB" w:rsidP="6B60305C">
            <w:pPr>
              <w:spacing w:after="120"/>
              <w:rPr>
                <w:rFonts w:ascii="Times New Roman" w:hAnsi="Times New Roman" w:cs="Times New Roman"/>
              </w:rPr>
            </w:pPr>
            <w:r>
              <w:rPr>
                <w:rFonts w:ascii="Times New Roman" w:hAnsi="Times New Roman" w:cs="Times New Roman"/>
              </w:rPr>
              <w:t>9/18</w:t>
            </w:r>
          </w:p>
        </w:tc>
        <w:tc>
          <w:tcPr>
            <w:tcW w:w="2430" w:type="dxa"/>
            <w:shd w:val="clear" w:color="auto" w:fill="D9D9D9" w:themeFill="background1" w:themeFillShade="D9"/>
          </w:tcPr>
          <w:p w14:paraId="253A92C9" w14:textId="7FB03163" w:rsidR="009D6EAE" w:rsidRPr="00B56394" w:rsidRDefault="00122670" w:rsidP="008D1CC2">
            <w:pPr>
              <w:spacing w:after="120"/>
              <w:rPr>
                <w:rFonts w:ascii="Times New Roman" w:hAnsi="Times New Roman" w:cs="Times New Roman"/>
              </w:rPr>
            </w:pPr>
            <w:r>
              <w:rPr>
                <w:rFonts w:ascii="Times New Roman" w:hAnsi="Times New Roman" w:cs="Times New Roman"/>
              </w:rPr>
              <w:t xml:space="preserve">Seminar with </w:t>
            </w:r>
            <w:r w:rsidR="00CD5FC0">
              <w:rPr>
                <w:rFonts w:ascii="Times New Roman" w:hAnsi="Times New Roman" w:cs="Times New Roman"/>
              </w:rPr>
              <w:t>your field</w:t>
            </w:r>
            <w:r>
              <w:rPr>
                <w:rFonts w:ascii="Times New Roman" w:hAnsi="Times New Roman" w:cs="Times New Roman"/>
              </w:rPr>
              <w:t xml:space="preserve"> supervisors</w:t>
            </w:r>
            <w:r w:rsidR="00B73ABF">
              <w:rPr>
                <w:rFonts w:ascii="Times New Roman" w:hAnsi="Times New Roman" w:cs="Times New Roman"/>
              </w:rPr>
              <w:t xml:space="preserve"> (TBD) </w:t>
            </w:r>
          </w:p>
        </w:tc>
        <w:tc>
          <w:tcPr>
            <w:tcW w:w="2790" w:type="dxa"/>
            <w:shd w:val="clear" w:color="auto" w:fill="D9D9D9" w:themeFill="background1" w:themeFillShade="D9"/>
          </w:tcPr>
          <w:p w14:paraId="5E61F1B5" w14:textId="78FF0D8D" w:rsidR="009D6EAE" w:rsidRPr="00B56394" w:rsidRDefault="00422878" w:rsidP="006C6CDB">
            <w:pPr>
              <w:spacing w:after="120"/>
              <w:ind w:left="-14"/>
              <w:rPr>
                <w:rFonts w:ascii="Times New Roman" w:hAnsi="Times New Roman" w:cs="Times New Roman"/>
              </w:rPr>
            </w:pPr>
            <w:r>
              <w:rPr>
                <w:rFonts w:ascii="Times New Roman" w:hAnsi="Times New Roman" w:cs="Times New Roman"/>
              </w:rPr>
              <w:t>—</w:t>
            </w:r>
          </w:p>
        </w:tc>
        <w:tc>
          <w:tcPr>
            <w:tcW w:w="2880" w:type="dxa"/>
            <w:shd w:val="clear" w:color="auto" w:fill="D9D9D9" w:themeFill="background1" w:themeFillShade="D9"/>
          </w:tcPr>
          <w:p w14:paraId="1F112CA0" w14:textId="37E0D480" w:rsidR="009D6EAE" w:rsidRPr="00B56394" w:rsidRDefault="00725542" w:rsidP="00725542">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Context for learning</w:t>
            </w:r>
            <w:r w:rsidRPr="00BA3B50">
              <w:rPr>
                <w:rFonts w:ascii="Times New Roman" w:hAnsi="Times New Roman" w:cs="Times New Roman"/>
              </w:rPr>
              <w:t xml:space="preserve"> </w:t>
            </w:r>
            <w:r>
              <w:rPr>
                <w:rFonts w:ascii="Times New Roman" w:hAnsi="Times New Roman" w:cs="Times New Roman"/>
              </w:rPr>
              <w:t xml:space="preserve">project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 xml:space="preserve">before </w:t>
            </w:r>
            <w:r>
              <w:rPr>
                <w:rFonts w:ascii="Times New Roman" w:hAnsi="Times New Roman" w:cs="Times New Roman"/>
                <w:b/>
              </w:rPr>
              <w:t>5 pm on Friday</w:t>
            </w:r>
          </w:p>
        </w:tc>
      </w:tr>
      <w:tr w:rsidR="00ED5D58" w:rsidRPr="00BA3B50" w14:paraId="0BB1575F" w14:textId="77777777" w:rsidTr="00ED5D58">
        <w:trPr>
          <w:cantSplit/>
          <w:trHeight w:val="1583"/>
        </w:trPr>
        <w:tc>
          <w:tcPr>
            <w:tcW w:w="1368" w:type="dxa"/>
          </w:tcPr>
          <w:p w14:paraId="4978D153" w14:textId="77777777" w:rsidR="009D6EAE" w:rsidRDefault="009D6EAE" w:rsidP="00E937FC">
            <w:pPr>
              <w:spacing w:after="120"/>
              <w:rPr>
                <w:rFonts w:ascii="Times New Roman" w:hAnsi="Times New Roman" w:cs="Times New Roman"/>
              </w:rPr>
            </w:pPr>
            <w:r w:rsidRPr="00BA3B50">
              <w:rPr>
                <w:rFonts w:ascii="Times New Roman" w:hAnsi="Times New Roman" w:cs="Times New Roman"/>
              </w:rPr>
              <w:t>Week 5</w:t>
            </w:r>
          </w:p>
          <w:p w14:paraId="52C36080" w14:textId="2C59EEEF" w:rsidR="002D7DDB" w:rsidRPr="00BA3B50" w:rsidRDefault="002D7DDB" w:rsidP="00E937FC">
            <w:pPr>
              <w:spacing w:after="120"/>
              <w:rPr>
                <w:rFonts w:ascii="Times New Roman" w:hAnsi="Times New Roman" w:cs="Times New Roman"/>
              </w:rPr>
            </w:pPr>
            <w:r>
              <w:rPr>
                <w:rFonts w:ascii="Times New Roman" w:hAnsi="Times New Roman" w:cs="Times New Roman"/>
              </w:rPr>
              <w:t>9/25</w:t>
            </w:r>
          </w:p>
          <w:p w14:paraId="3B032C47" w14:textId="7DE30CC9" w:rsidR="009D6EAE" w:rsidRPr="00BA3B50" w:rsidRDefault="009D6EAE" w:rsidP="6B60305C">
            <w:pPr>
              <w:spacing w:after="120"/>
              <w:rPr>
                <w:rFonts w:ascii="Times New Roman" w:hAnsi="Times New Roman" w:cs="Times New Roman"/>
              </w:rPr>
            </w:pPr>
          </w:p>
        </w:tc>
        <w:tc>
          <w:tcPr>
            <w:tcW w:w="2430" w:type="dxa"/>
          </w:tcPr>
          <w:p w14:paraId="4077AE12" w14:textId="340A2DAE" w:rsidR="009D6EAE" w:rsidRPr="00BA3B50" w:rsidRDefault="00A97BF6" w:rsidP="00E937FC">
            <w:pPr>
              <w:spacing w:after="120"/>
              <w:rPr>
                <w:rFonts w:ascii="Times New Roman" w:hAnsi="Times New Roman" w:cs="Times New Roman"/>
              </w:rPr>
            </w:pPr>
            <w:r>
              <w:rPr>
                <w:rFonts w:ascii="Times New Roman" w:hAnsi="Times New Roman" w:cs="Times New Roman"/>
              </w:rPr>
              <w:t xml:space="preserve">Lesson planning and sequencing </w:t>
            </w:r>
          </w:p>
        </w:tc>
        <w:tc>
          <w:tcPr>
            <w:tcW w:w="2790" w:type="dxa"/>
          </w:tcPr>
          <w:p w14:paraId="493FE667" w14:textId="36472895" w:rsidR="009D6EAE" w:rsidRPr="00BA3B50" w:rsidRDefault="00D007BE" w:rsidP="008D1CC2">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422878">
              <w:rPr>
                <w:rFonts w:ascii="Times New Roman" w:hAnsi="Times New Roman" w:cs="Times New Roman"/>
              </w:rPr>
              <w:t xml:space="preserve">on daily lesson planning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tcPr>
          <w:p w14:paraId="4F24EA3B" w14:textId="1596D19C" w:rsidR="009D6EAE" w:rsidRPr="00BA3B50" w:rsidRDefault="00725542" w:rsidP="008625F8">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8625F8">
              <w:rPr>
                <w:rFonts w:ascii="Times New Roman" w:hAnsi="Times New Roman" w:cs="Times New Roman"/>
              </w:rPr>
              <w:t>Upload your IEP cheat sheet and progress monitoring plan</w:t>
            </w:r>
            <w:r w:rsidR="008625F8" w:rsidRPr="00BA3B50">
              <w:rPr>
                <w:rFonts w:ascii="Times New Roman" w:hAnsi="Times New Roman" w:cs="Times New Roman"/>
                <w:b/>
              </w:rPr>
              <w:t xml:space="preserve"> to Blackboard</w:t>
            </w:r>
            <w:r w:rsidR="008625F8" w:rsidRPr="00BA3B50">
              <w:rPr>
                <w:rFonts w:ascii="Times New Roman" w:hAnsi="Times New Roman" w:cs="Times New Roman"/>
              </w:rPr>
              <w:t xml:space="preserve"> </w:t>
            </w:r>
            <w:r w:rsidR="008625F8" w:rsidRPr="00BA3B50">
              <w:rPr>
                <w:rFonts w:ascii="Times New Roman" w:hAnsi="Times New Roman" w:cs="Times New Roman"/>
                <w:b/>
              </w:rPr>
              <w:t>before seminar</w:t>
            </w:r>
          </w:p>
        </w:tc>
      </w:tr>
      <w:tr w:rsidR="00ED5D58" w:rsidRPr="00BA3B50" w14:paraId="06379E03" w14:textId="77777777" w:rsidTr="00ED5D58">
        <w:trPr>
          <w:cantSplit/>
        </w:trPr>
        <w:tc>
          <w:tcPr>
            <w:tcW w:w="1368" w:type="dxa"/>
            <w:shd w:val="clear" w:color="auto" w:fill="D9D9D9" w:themeFill="background1" w:themeFillShade="D9"/>
          </w:tcPr>
          <w:p w14:paraId="2D719807" w14:textId="77777777" w:rsidR="009D6EAE" w:rsidRDefault="009D6EAE" w:rsidP="00E937FC">
            <w:pPr>
              <w:spacing w:after="120"/>
              <w:rPr>
                <w:rFonts w:ascii="Times New Roman" w:hAnsi="Times New Roman" w:cs="Times New Roman"/>
              </w:rPr>
            </w:pPr>
            <w:r w:rsidRPr="00BA3B50">
              <w:rPr>
                <w:rFonts w:ascii="Times New Roman" w:hAnsi="Times New Roman" w:cs="Times New Roman"/>
              </w:rPr>
              <w:t>Week 6</w:t>
            </w:r>
          </w:p>
          <w:p w14:paraId="113017E6" w14:textId="5880F150" w:rsidR="002D7DDB" w:rsidRPr="00BA3B50" w:rsidRDefault="002D7DDB" w:rsidP="00E937FC">
            <w:pPr>
              <w:spacing w:after="120"/>
              <w:rPr>
                <w:rFonts w:ascii="Times New Roman" w:hAnsi="Times New Roman" w:cs="Times New Roman"/>
              </w:rPr>
            </w:pPr>
            <w:r>
              <w:rPr>
                <w:rFonts w:ascii="Times New Roman" w:hAnsi="Times New Roman" w:cs="Times New Roman"/>
              </w:rPr>
              <w:t>10/2</w:t>
            </w:r>
          </w:p>
          <w:p w14:paraId="79E20713" w14:textId="4145C9FF" w:rsidR="009D6EAE" w:rsidRPr="00BA3B50" w:rsidRDefault="009D6EAE" w:rsidP="6B60305C">
            <w:pPr>
              <w:spacing w:after="120"/>
              <w:rPr>
                <w:rFonts w:ascii="Times New Roman" w:hAnsi="Times New Roman" w:cs="Times New Roman"/>
              </w:rPr>
            </w:pPr>
          </w:p>
        </w:tc>
        <w:tc>
          <w:tcPr>
            <w:tcW w:w="2430" w:type="dxa"/>
            <w:shd w:val="clear" w:color="auto" w:fill="D9D9D9" w:themeFill="background1" w:themeFillShade="D9"/>
          </w:tcPr>
          <w:p w14:paraId="082DC97A" w14:textId="01E31CE0" w:rsidR="009D6EAE" w:rsidRPr="00BA3B50" w:rsidRDefault="00422878" w:rsidP="004647E8">
            <w:pPr>
              <w:spacing w:after="120"/>
              <w:rPr>
                <w:rFonts w:ascii="Times New Roman" w:hAnsi="Times New Roman" w:cs="Times New Roman"/>
              </w:rPr>
            </w:pPr>
            <w:r>
              <w:rPr>
                <w:rFonts w:ascii="Times New Roman" w:hAnsi="Times New Roman" w:cs="Times New Roman"/>
              </w:rPr>
              <w:t>Teacher induction and evaluation</w:t>
            </w:r>
          </w:p>
        </w:tc>
        <w:tc>
          <w:tcPr>
            <w:tcW w:w="2790" w:type="dxa"/>
            <w:shd w:val="clear" w:color="auto" w:fill="D9D9D9" w:themeFill="background1" w:themeFillShade="D9"/>
          </w:tcPr>
          <w:p w14:paraId="47F57FEC" w14:textId="00D77D4B" w:rsidR="009D6EAE" w:rsidRPr="00BA3B50" w:rsidRDefault="00D007BE" w:rsidP="00C0294F">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422878">
              <w:rPr>
                <w:rFonts w:ascii="Times New Roman" w:hAnsi="Times New Roman" w:cs="Times New Roman"/>
              </w:rPr>
              <w:t xml:space="preserve">one RESA and OTES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D9D9D9" w:themeFill="background1" w:themeFillShade="D9"/>
          </w:tcPr>
          <w:p w14:paraId="2313AC17" w14:textId="21173B50" w:rsidR="009D6EAE" w:rsidRPr="00BA3B50" w:rsidRDefault="008625F8" w:rsidP="008625F8">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Upload your first</w:t>
            </w:r>
            <w:r w:rsidR="000C5441">
              <w:rPr>
                <w:rFonts w:ascii="Times New Roman" w:hAnsi="Times New Roman" w:cs="Times New Roman"/>
              </w:rPr>
              <w:t xml:space="preserve"> </w:t>
            </w:r>
            <w:r>
              <w:rPr>
                <w:rFonts w:ascii="Times New Roman" w:hAnsi="Times New Roman" w:cs="Times New Roman"/>
              </w:rPr>
              <w:t>lesson plan</w:t>
            </w:r>
            <w:r w:rsidRPr="00BA3B50">
              <w:rPr>
                <w:rFonts w:ascii="Times New Roman" w:hAnsi="Times New Roman" w:cs="Times New Roman"/>
              </w:rPr>
              <w:t xml:space="preserve"> assignment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0FE770D7" w14:textId="77777777" w:rsidTr="00ED5D58">
        <w:trPr>
          <w:cantSplit/>
        </w:trPr>
        <w:tc>
          <w:tcPr>
            <w:tcW w:w="1368" w:type="dxa"/>
            <w:shd w:val="clear" w:color="auto" w:fill="auto"/>
          </w:tcPr>
          <w:p w14:paraId="1EB582C1" w14:textId="77777777" w:rsidR="009D6EAE" w:rsidRPr="00BA3B50" w:rsidRDefault="009D6EAE" w:rsidP="00E937FC">
            <w:pPr>
              <w:spacing w:after="120"/>
              <w:rPr>
                <w:rFonts w:ascii="Times New Roman" w:hAnsi="Times New Roman" w:cs="Times New Roman"/>
              </w:rPr>
            </w:pPr>
            <w:r w:rsidRPr="00BA3B50">
              <w:rPr>
                <w:rFonts w:ascii="Times New Roman" w:hAnsi="Times New Roman" w:cs="Times New Roman"/>
              </w:rPr>
              <w:t>Week 7</w:t>
            </w:r>
          </w:p>
          <w:p w14:paraId="3465D94A" w14:textId="27634F25" w:rsidR="009D6EAE" w:rsidRPr="00BA3B50" w:rsidRDefault="002D7DDB" w:rsidP="6B60305C">
            <w:pPr>
              <w:spacing w:after="120"/>
              <w:rPr>
                <w:rFonts w:ascii="Times New Roman" w:hAnsi="Times New Roman" w:cs="Times New Roman"/>
              </w:rPr>
            </w:pPr>
            <w:r>
              <w:rPr>
                <w:rFonts w:ascii="Times New Roman" w:hAnsi="Times New Roman" w:cs="Times New Roman"/>
              </w:rPr>
              <w:t>10/9</w:t>
            </w:r>
          </w:p>
        </w:tc>
        <w:tc>
          <w:tcPr>
            <w:tcW w:w="2430" w:type="dxa"/>
            <w:shd w:val="clear" w:color="auto" w:fill="auto"/>
          </w:tcPr>
          <w:p w14:paraId="429EB2E3" w14:textId="77777777" w:rsidR="002F2155" w:rsidRDefault="002F2155" w:rsidP="00E937FC">
            <w:pPr>
              <w:spacing w:after="120"/>
              <w:rPr>
                <w:rFonts w:ascii="Times New Roman" w:hAnsi="Times New Roman" w:cs="Times New Roman"/>
              </w:rPr>
            </w:pPr>
            <w:r>
              <w:rPr>
                <w:rFonts w:ascii="Times New Roman" w:hAnsi="Times New Roman" w:cs="Times New Roman"/>
              </w:rPr>
              <w:t>NO SEMINAR</w:t>
            </w:r>
          </w:p>
          <w:p w14:paraId="3F6AFF41" w14:textId="358A8555" w:rsidR="002F2155" w:rsidRPr="00BA3B50" w:rsidRDefault="002F2155" w:rsidP="00E937FC">
            <w:pPr>
              <w:spacing w:after="120"/>
              <w:rPr>
                <w:rFonts w:ascii="Times New Roman" w:hAnsi="Times New Roman" w:cs="Times New Roman"/>
              </w:rPr>
            </w:pPr>
            <w:r>
              <w:rPr>
                <w:rFonts w:ascii="Times New Roman" w:hAnsi="Times New Roman" w:cs="Times New Roman"/>
              </w:rPr>
              <w:t>Attend your field placement</w:t>
            </w:r>
          </w:p>
        </w:tc>
        <w:tc>
          <w:tcPr>
            <w:tcW w:w="2790" w:type="dxa"/>
            <w:shd w:val="clear" w:color="auto" w:fill="auto"/>
          </w:tcPr>
          <w:p w14:paraId="457A3E2C" w14:textId="6BB7D567" w:rsidR="009D6EAE" w:rsidRPr="00BA3B50" w:rsidRDefault="00422878" w:rsidP="006F46CD">
            <w:pPr>
              <w:spacing w:after="120"/>
              <w:ind w:left="-14"/>
              <w:rPr>
                <w:rFonts w:ascii="Times New Roman" w:hAnsi="Times New Roman" w:cs="Times New Roman"/>
              </w:rPr>
            </w:pPr>
            <w:r>
              <w:rPr>
                <w:rFonts w:ascii="Times New Roman" w:hAnsi="Times New Roman" w:cs="Times New Roman"/>
              </w:rPr>
              <w:t>—</w:t>
            </w:r>
          </w:p>
        </w:tc>
        <w:tc>
          <w:tcPr>
            <w:tcW w:w="2880" w:type="dxa"/>
            <w:shd w:val="clear" w:color="auto" w:fill="auto"/>
          </w:tcPr>
          <w:p w14:paraId="3B66297F" w14:textId="46BA83A3" w:rsidR="009D6EAE" w:rsidRPr="00BA3B50" w:rsidRDefault="008625F8" w:rsidP="008625F8">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Upload your second</w:t>
            </w:r>
            <w:r w:rsidR="000C5441">
              <w:rPr>
                <w:rFonts w:ascii="Times New Roman" w:hAnsi="Times New Roman" w:cs="Times New Roman"/>
              </w:rPr>
              <w:t xml:space="preserve"> </w:t>
            </w:r>
            <w:r>
              <w:rPr>
                <w:rFonts w:ascii="Times New Roman" w:hAnsi="Times New Roman" w:cs="Times New Roman"/>
              </w:rPr>
              <w:t>lesson plan</w:t>
            </w:r>
            <w:r w:rsidRPr="00BA3B50">
              <w:rPr>
                <w:rFonts w:ascii="Times New Roman" w:hAnsi="Times New Roman" w:cs="Times New Roman"/>
              </w:rPr>
              <w:t xml:space="preserve"> assignment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61F9DC28" w14:textId="77777777" w:rsidTr="00ED5D58">
        <w:trPr>
          <w:cantSplit/>
          <w:trHeight w:val="665"/>
        </w:trPr>
        <w:tc>
          <w:tcPr>
            <w:tcW w:w="1368" w:type="dxa"/>
            <w:shd w:val="clear" w:color="auto" w:fill="D9D9D9" w:themeFill="background1" w:themeFillShade="D9"/>
          </w:tcPr>
          <w:p w14:paraId="3CE09164" w14:textId="5D4176FE" w:rsidR="009D6EAE" w:rsidRPr="00BA3B50" w:rsidRDefault="009D6EAE" w:rsidP="00E937FC">
            <w:pPr>
              <w:spacing w:after="120"/>
              <w:rPr>
                <w:rFonts w:ascii="Times New Roman" w:hAnsi="Times New Roman" w:cs="Times New Roman"/>
              </w:rPr>
            </w:pPr>
            <w:r w:rsidRPr="00BA3B50">
              <w:rPr>
                <w:rFonts w:ascii="Times New Roman" w:hAnsi="Times New Roman" w:cs="Times New Roman"/>
              </w:rPr>
              <w:t>Week 8</w:t>
            </w:r>
          </w:p>
          <w:p w14:paraId="0E368664" w14:textId="65B67655" w:rsidR="009D6EAE" w:rsidRPr="00BA3B50" w:rsidRDefault="002D7DDB" w:rsidP="6B60305C">
            <w:pPr>
              <w:spacing w:after="120"/>
              <w:rPr>
                <w:rFonts w:ascii="Times New Roman" w:hAnsi="Times New Roman" w:cs="Times New Roman"/>
              </w:rPr>
            </w:pPr>
            <w:r>
              <w:rPr>
                <w:rFonts w:ascii="Times New Roman" w:hAnsi="Times New Roman" w:cs="Times New Roman"/>
              </w:rPr>
              <w:t>10/16</w:t>
            </w:r>
          </w:p>
        </w:tc>
        <w:tc>
          <w:tcPr>
            <w:tcW w:w="2430" w:type="dxa"/>
            <w:shd w:val="clear" w:color="auto" w:fill="D9D9D9" w:themeFill="background1" w:themeFillShade="D9"/>
          </w:tcPr>
          <w:p w14:paraId="585296AE" w14:textId="3B38BC68" w:rsidR="009D6EAE" w:rsidRPr="00BA3B50" w:rsidRDefault="00422878" w:rsidP="00E937FC">
            <w:pPr>
              <w:spacing w:after="120"/>
              <w:rPr>
                <w:rFonts w:ascii="Times New Roman" w:hAnsi="Times New Roman" w:cs="Times New Roman"/>
              </w:rPr>
            </w:pPr>
            <w:r>
              <w:rPr>
                <w:rFonts w:ascii="Times New Roman" w:hAnsi="Times New Roman" w:cs="Times New Roman"/>
              </w:rPr>
              <w:t xml:space="preserve">Classroom management </w:t>
            </w:r>
          </w:p>
        </w:tc>
        <w:tc>
          <w:tcPr>
            <w:tcW w:w="2790" w:type="dxa"/>
            <w:shd w:val="clear" w:color="auto" w:fill="D9D9D9" w:themeFill="background1" w:themeFillShade="D9"/>
          </w:tcPr>
          <w:p w14:paraId="5CCE74BB" w14:textId="528CDCF8" w:rsidR="009D6EAE" w:rsidRPr="00BA3B50" w:rsidRDefault="00D007BE" w:rsidP="002426B4">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422878">
              <w:rPr>
                <w:rFonts w:ascii="Times New Roman" w:hAnsi="Times New Roman" w:cs="Times New Roman"/>
              </w:rPr>
              <w:t xml:space="preserve">on classroom management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D9D9D9" w:themeFill="background1" w:themeFillShade="D9"/>
          </w:tcPr>
          <w:p w14:paraId="5906E6B7" w14:textId="4F6F26B2" w:rsidR="009D6EAE" w:rsidRPr="00BA3B50" w:rsidRDefault="00D007BE" w:rsidP="008625F8">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Participate in a midterm triad conference</w:t>
            </w:r>
            <w:r w:rsidR="008625F8">
              <w:rPr>
                <w:rFonts w:ascii="Times New Roman" w:hAnsi="Times New Roman" w:cs="Times New Roman"/>
              </w:rPr>
              <w:t xml:space="preserve"> </w:t>
            </w:r>
          </w:p>
        </w:tc>
      </w:tr>
      <w:tr w:rsidR="00ED5D58" w:rsidRPr="00BA3B50" w14:paraId="26E8B690" w14:textId="77777777" w:rsidTr="00ED5D58">
        <w:trPr>
          <w:cantSplit/>
          <w:trHeight w:val="764"/>
        </w:trPr>
        <w:tc>
          <w:tcPr>
            <w:tcW w:w="1368" w:type="dxa"/>
            <w:shd w:val="clear" w:color="auto" w:fill="auto"/>
          </w:tcPr>
          <w:p w14:paraId="3893B1FF" w14:textId="77777777" w:rsidR="002F2155" w:rsidRPr="00BA3B50" w:rsidRDefault="002F2155" w:rsidP="002F2155">
            <w:pPr>
              <w:spacing w:after="120"/>
              <w:rPr>
                <w:rFonts w:ascii="Times New Roman" w:hAnsi="Times New Roman" w:cs="Times New Roman"/>
              </w:rPr>
            </w:pPr>
            <w:r w:rsidRPr="00BA3B50">
              <w:rPr>
                <w:rFonts w:ascii="Times New Roman" w:hAnsi="Times New Roman" w:cs="Times New Roman"/>
              </w:rPr>
              <w:t>Week 9</w:t>
            </w:r>
          </w:p>
          <w:p w14:paraId="5D70A484" w14:textId="23E686C7" w:rsidR="009D6EAE" w:rsidRPr="00BA3B50" w:rsidRDefault="002D7DDB" w:rsidP="6B60305C">
            <w:pPr>
              <w:spacing w:after="120"/>
              <w:rPr>
                <w:rFonts w:ascii="Times New Roman" w:hAnsi="Times New Roman" w:cs="Times New Roman"/>
              </w:rPr>
            </w:pPr>
            <w:r>
              <w:rPr>
                <w:rFonts w:ascii="Times New Roman" w:hAnsi="Times New Roman" w:cs="Times New Roman"/>
              </w:rPr>
              <w:t>10/23</w:t>
            </w:r>
          </w:p>
        </w:tc>
        <w:tc>
          <w:tcPr>
            <w:tcW w:w="2430" w:type="dxa"/>
            <w:shd w:val="clear" w:color="auto" w:fill="auto"/>
          </w:tcPr>
          <w:p w14:paraId="32FFE0EF" w14:textId="09949119" w:rsidR="009D6EAE" w:rsidRPr="00BA3B50" w:rsidRDefault="00122670" w:rsidP="00CD5FC0">
            <w:pPr>
              <w:spacing w:after="120"/>
              <w:rPr>
                <w:rFonts w:ascii="Times New Roman" w:hAnsi="Times New Roman" w:cs="Times New Roman"/>
              </w:rPr>
            </w:pPr>
            <w:r>
              <w:rPr>
                <w:rFonts w:ascii="Times New Roman" w:hAnsi="Times New Roman" w:cs="Times New Roman"/>
              </w:rPr>
              <w:t xml:space="preserve">Seminar with your </w:t>
            </w:r>
            <w:r w:rsidR="00CD5FC0">
              <w:rPr>
                <w:rFonts w:ascii="Times New Roman" w:hAnsi="Times New Roman" w:cs="Times New Roman"/>
              </w:rPr>
              <w:t>field</w:t>
            </w:r>
            <w:r>
              <w:rPr>
                <w:rFonts w:ascii="Times New Roman" w:hAnsi="Times New Roman" w:cs="Times New Roman"/>
              </w:rPr>
              <w:t xml:space="preserve"> supervisors</w:t>
            </w:r>
            <w:r w:rsidR="00B73ABF">
              <w:rPr>
                <w:rFonts w:ascii="Times New Roman" w:hAnsi="Times New Roman" w:cs="Times New Roman"/>
              </w:rPr>
              <w:t xml:space="preserve"> (TBD)</w:t>
            </w:r>
          </w:p>
        </w:tc>
        <w:tc>
          <w:tcPr>
            <w:tcW w:w="2790" w:type="dxa"/>
            <w:shd w:val="clear" w:color="auto" w:fill="auto"/>
          </w:tcPr>
          <w:p w14:paraId="1D64F756" w14:textId="0682C1F0" w:rsidR="009D6EAE" w:rsidRPr="00FF461B" w:rsidRDefault="00422878" w:rsidP="00E937FC">
            <w:pPr>
              <w:pStyle w:val="CommentText"/>
              <w:spacing w:after="120"/>
              <w:ind w:left="-14"/>
              <w:rPr>
                <w:rFonts w:ascii="Times New Roman" w:hAnsi="Times New Roman" w:cs="Times New Roman"/>
                <w:b/>
              </w:rPr>
            </w:pPr>
            <w:r>
              <w:rPr>
                <w:rFonts w:ascii="Times New Roman" w:hAnsi="Times New Roman" w:cs="Times New Roman"/>
              </w:rPr>
              <w:t>—</w:t>
            </w:r>
          </w:p>
        </w:tc>
        <w:tc>
          <w:tcPr>
            <w:tcW w:w="2880" w:type="dxa"/>
            <w:shd w:val="clear" w:color="auto" w:fill="auto"/>
          </w:tcPr>
          <w:p w14:paraId="0AAAA739" w14:textId="6607FBCB" w:rsidR="009D6EAE" w:rsidRPr="00BA3B50" w:rsidRDefault="00725542" w:rsidP="008625F8">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sidR="008625F8">
              <w:rPr>
                <w:rFonts w:ascii="Times New Roman" w:hAnsi="Times New Roman" w:cs="Times New Roman"/>
              </w:rPr>
              <w:t>unit plan outline</w:t>
            </w:r>
            <w:r w:rsidRPr="00BA3B50">
              <w:rPr>
                <w:rFonts w:ascii="Times New Roman" w:hAnsi="Times New Roman" w:cs="Times New Roman"/>
              </w:rPr>
              <w:t xml:space="preserve"> assignment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6835C13E" w14:textId="77777777" w:rsidTr="00ED5D58">
        <w:trPr>
          <w:cantSplit/>
          <w:trHeight w:val="962"/>
        </w:trPr>
        <w:tc>
          <w:tcPr>
            <w:tcW w:w="1368" w:type="dxa"/>
            <w:shd w:val="clear" w:color="auto" w:fill="D9D9D9" w:themeFill="background1" w:themeFillShade="D9"/>
          </w:tcPr>
          <w:p w14:paraId="5DCD4959" w14:textId="77777777" w:rsidR="009D6EAE" w:rsidRDefault="002F2155" w:rsidP="002F2155">
            <w:pPr>
              <w:spacing w:after="120"/>
              <w:rPr>
                <w:rFonts w:ascii="Times New Roman" w:hAnsi="Times New Roman" w:cs="Times New Roman"/>
              </w:rPr>
            </w:pPr>
            <w:r>
              <w:rPr>
                <w:rFonts w:ascii="Times New Roman" w:hAnsi="Times New Roman" w:cs="Times New Roman"/>
              </w:rPr>
              <w:lastRenderedPageBreak/>
              <w:t>Week 10</w:t>
            </w:r>
          </w:p>
          <w:p w14:paraId="499114A9" w14:textId="2783B8FF" w:rsidR="002D7DDB" w:rsidRPr="00BA3B50" w:rsidRDefault="002D7DDB" w:rsidP="002F2155">
            <w:pPr>
              <w:spacing w:after="120"/>
              <w:rPr>
                <w:rFonts w:ascii="Times New Roman" w:hAnsi="Times New Roman" w:cs="Times New Roman"/>
              </w:rPr>
            </w:pPr>
            <w:r>
              <w:rPr>
                <w:rFonts w:ascii="Times New Roman" w:hAnsi="Times New Roman" w:cs="Times New Roman"/>
              </w:rPr>
              <w:t>10/30</w:t>
            </w:r>
          </w:p>
        </w:tc>
        <w:tc>
          <w:tcPr>
            <w:tcW w:w="2430" w:type="dxa"/>
            <w:shd w:val="clear" w:color="auto" w:fill="D9D9D9" w:themeFill="background1" w:themeFillShade="D9"/>
          </w:tcPr>
          <w:p w14:paraId="7D60A796" w14:textId="0DDE5DE8" w:rsidR="009D6EAE" w:rsidRPr="00BA3B50" w:rsidRDefault="00422878" w:rsidP="00E937FC">
            <w:pPr>
              <w:spacing w:after="120"/>
              <w:rPr>
                <w:rFonts w:ascii="Times New Roman" w:hAnsi="Times New Roman" w:cs="Times New Roman"/>
              </w:rPr>
            </w:pPr>
            <w:r>
              <w:rPr>
                <w:rFonts w:ascii="Times New Roman" w:hAnsi="Times New Roman" w:cs="Times New Roman"/>
              </w:rPr>
              <w:t>Differentiation and implementing accommodations</w:t>
            </w:r>
          </w:p>
        </w:tc>
        <w:tc>
          <w:tcPr>
            <w:tcW w:w="2790" w:type="dxa"/>
            <w:shd w:val="clear" w:color="auto" w:fill="D9D9D9" w:themeFill="background1" w:themeFillShade="D9"/>
          </w:tcPr>
          <w:p w14:paraId="61088418" w14:textId="4907DD00" w:rsidR="009D6EAE" w:rsidRPr="00E65CF1" w:rsidRDefault="00D007BE" w:rsidP="00FF461B">
            <w:pPr>
              <w:pStyle w:val="CommentText"/>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422878">
              <w:rPr>
                <w:rFonts w:ascii="Times New Roman" w:hAnsi="Times New Roman" w:cs="Times New Roman"/>
              </w:rPr>
              <w:t>on differentiation</w:t>
            </w:r>
            <w:r w:rsidR="00422878" w:rsidRPr="00BA3B50">
              <w:rPr>
                <w:rFonts w:ascii="Times New Roman" w:hAnsi="Times New Roman" w:cs="Times New Roman"/>
                <w:b/>
              </w:rPr>
              <w:t xml:space="preserve">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D9D9D9" w:themeFill="background1" w:themeFillShade="D9"/>
          </w:tcPr>
          <w:p w14:paraId="56D2CABC" w14:textId="2D6CDBFE" w:rsidR="009D6EAE" w:rsidRPr="006F46CD" w:rsidRDefault="00725542" w:rsidP="008625F8">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w:t>
            </w:r>
            <w:r w:rsidR="008625F8">
              <w:rPr>
                <w:rFonts w:ascii="Times New Roman" w:hAnsi="Times New Roman" w:cs="Times New Roman"/>
              </w:rPr>
              <w:t>an IEP progress report for your focus learner</w:t>
            </w:r>
            <w:r w:rsidRPr="00BA3B50">
              <w:rPr>
                <w:rFonts w:ascii="Times New Roman" w:hAnsi="Times New Roman" w:cs="Times New Roman"/>
              </w:rPr>
              <w:t xml:space="preserve"> assignment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4F803E32" w14:textId="77777777" w:rsidTr="00ED5D58">
        <w:trPr>
          <w:cantSplit/>
          <w:trHeight w:val="674"/>
        </w:trPr>
        <w:tc>
          <w:tcPr>
            <w:tcW w:w="1368" w:type="dxa"/>
            <w:shd w:val="clear" w:color="auto" w:fill="auto"/>
          </w:tcPr>
          <w:p w14:paraId="71435F08" w14:textId="5D684F46" w:rsidR="009D6EAE" w:rsidRDefault="002F2155" w:rsidP="00E937FC">
            <w:pPr>
              <w:spacing w:after="120"/>
              <w:rPr>
                <w:rFonts w:ascii="Times New Roman" w:hAnsi="Times New Roman" w:cs="Times New Roman"/>
              </w:rPr>
            </w:pPr>
            <w:r>
              <w:rPr>
                <w:rFonts w:ascii="Times New Roman" w:hAnsi="Times New Roman" w:cs="Times New Roman"/>
              </w:rPr>
              <w:t>Week 11</w:t>
            </w:r>
          </w:p>
          <w:p w14:paraId="035CC411" w14:textId="0E4AD371" w:rsidR="002D7DDB" w:rsidRPr="00BA3B50" w:rsidRDefault="002D7DDB" w:rsidP="00E937FC">
            <w:pPr>
              <w:spacing w:after="120"/>
              <w:rPr>
                <w:rFonts w:ascii="Times New Roman" w:hAnsi="Times New Roman" w:cs="Times New Roman"/>
              </w:rPr>
            </w:pPr>
            <w:r>
              <w:rPr>
                <w:rFonts w:ascii="Times New Roman" w:hAnsi="Times New Roman" w:cs="Times New Roman"/>
              </w:rPr>
              <w:t>11/6</w:t>
            </w:r>
          </w:p>
          <w:p w14:paraId="40A1AB3F" w14:textId="11D6EB11" w:rsidR="009D6EAE" w:rsidRPr="00BA3B50" w:rsidRDefault="009D6EAE" w:rsidP="6B60305C">
            <w:pPr>
              <w:spacing w:after="120"/>
              <w:rPr>
                <w:rFonts w:ascii="Times New Roman" w:hAnsi="Times New Roman" w:cs="Times New Roman"/>
              </w:rPr>
            </w:pPr>
          </w:p>
        </w:tc>
        <w:tc>
          <w:tcPr>
            <w:tcW w:w="2430" w:type="dxa"/>
            <w:shd w:val="clear" w:color="auto" w:fill="auto"/>
          </w:tcPr>
          <w:p w14:paraId="1FB9B666" w14:textId="3FE1C16C" w:rsidR="002D7DDB" w:rsidRPr="00BA3B50" w:rsidRDefault="00B02A09" w:rsidP="00E937FC">
            <w:pPr>
              <w:spacing w:after="120"/>
              <w:rPr>
                <w:rFonts w:ascii="Times New Roman" w:hAnsi="Times New Roman" w:cs="Times New Roman"/>
              </w:rPr>
            </w:pPr>
            <w:r>
              <w:rPr>
                <w:rFonts w:ascii="Times New Roman" w:hAnsi="Times New Roman" w:cs="Times New Roman"/>
              </w:rPr>
              <w:t xml:space="preserve">Assessment </w:t>
            </w:r>
          </w:p>
        </w:tc>
        <w:tc>
          <w:tcPr>
            <w:tcW w:w="2790" w:type="dxa"/>
            <w:shd w:val="clear" w:color="auto" w:fill="auto"/>
          </w:tcPr>
          <w:p w14:paraId="2B9DE389" w14:textId="6156CEDB" w:rsidR="009D6EAE" w:rsidRPr="00BA3B50" w:rsidRDefault="00422878" w:rsidP="006F46CD">
            <w:pPr>
              <w:spacing w:after="120"/>
              <w:ind w:left="-14"/>
              <w:rPr>
                <w:rFonts w:ascii="Times New Roman" w:hAnsi="Times New Roman" w:cs="Times New Roman"/>
              </w:rPr>
            </w:pPr>
            <w:r>
              <w:rPr>
                <w:rFonts w:ascii="Times New Roman" w:hAnsi="Times New Roman" w:cs="Times New Roman"/>
              </w:rPr>
              <w:t>—</w:t>
            </w:r>
          </w:p>
        </w:tc>
        <w:tc>
          <w:tcPr>
            <w:tcW w:w="2880" w:type="dxa"/>
            <w:shd w:val="clear" w:color="auto" w:fill="auto"/>
          </w:tcPr>
          <w:p w14:paraId="0C32AEF1" w14:textId="44915F53" w:rsidR="009D6EAE" w:rsidRPr="00BA3B50" w:rsidRDefault="00725542" w:rsidP="000C5441">
            <w:pPr>
              <w:tabs>
                <w:tab w:val="left" w:pos="1040"/>
              </w:tabs>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0C5441">
              <w:rPr>
                <w:rFonts w:ascii="Times New Roman" w:hAnsi="Times New Roman" w:cs="Times New Roman"/>
              </w:rPr>
              <w:t xml:space="preserve">Upload your 3–5 lesson unit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612D02E6" w14:textId="77777777" w:rsidTr="00ED5D58">
        <w:trPr>
          <w:cantSplit/>
          <w:trHeight w:val="548"/>
        </w:trPr>
        <w:tc>
          <w:tcPr>
            <w:tcW w:w="1368" w:type="dxa"/>
            <w:shd w:val="clear" w:color="auto" w:fill="D9D9D9" w:themeFill="background1" w:themeFillShade="D9"/>
          </w:tcPr>
          <w:p w14:paraId="05DEE679" w14:textId="3441AA1C" w:rsidR="009D6EAE" w:rsidRPr="00BA3B50" w:rsidRDefault="002F2155" w:rsidP="00E937FC">
            <w:pPr>
              <w:spacing w:after="120"/>
              <w:rPr>
                <w:rFonts w:ascii="Times New Roman" w:hAnsi="Times New Roman" w:cs="Times New Roman"/>
              </w:rPr>
            </w:pPr>
            <w:r>
              <w:rPr>
                <w:rFonts w:ascii="Times New Roman" w:hAnsi="Times New Roman" w:cs="Times New Roman"/>
              </w:rPr>
              <w:t>Week 12</w:t>
            </w:r>
          </w:p>
          <w:p w14:paraId="533C6F6C" w14:textId="52C61118" w:rsidR="009D6EAE" w:rsidRPr="00BA3B50" w:rsidRDefault="002D7DDB" w:rsidP="6B60305C">
            <w:pPr>
              <w:spacing w:after="120"/>
              <w:rPr>
                <w:rFonts w:ascii="Times New Roman" w:hAnsi="Times New Roman" w:cs="Times New Roman"/>
              </w:rPr>
            </w:pPr>
            <w:r>
              <w:rPr>
                <w:rFonts w:ascii="Times New Roman" w:hAnsi="Times New Roman" w:cs="Times New Roman"/>
              </w:rPr>
              <w:t>11/13</w:t>
            </w:r>
          </w:p>
        </w:tc>
        <w:tc>
          <w:tcPr>
            <w:tcW w:w="2430" w:type="dxa"/>
            <w:shd w:val="clear" w:color="auto" w:fill="D9D9D9" w:themeFill="background1" w:themeFillShade="D9"/>
          </w:tcPr>
          <w:p w14:paraId="69B694A7" w14:textId="36D7D057" w:rsidR="009D6EAE" w:rsidRPr="00BA3B50" w:rsidRDefault="00B02A09" w:rsidP="00E937FC">
            <w:pPr>
              <w:spacing w:after="120"/>
              <w:rPr>
                <w:rFonts w:ascii="Times New Roman" w:hAnsi="Times New Roman" w:cs="Times New Roman"/>
              </w:rPr>
            </w:pPr>
            <w:r>
              <w:rPr>
                <w:rFonts w:ascii="Times New Roman" w:hAnsi="Times New Roman" w:cs="Times New Roman"/>
              </w:rPr>
              <w:t>Incorporating evidence-based practice and technology</w:t>
            </w:r>
          </w:p>
        </w:tc>
        <w:tc>
          <w:tcPr>
            <w:tcW w:w="2790" w:type="dxa"/>
            <w:shd w:val="clear" w:color="auto" w:fill="D9D9D9" w:themeFill="background1" w:themeFillShade="D9"/>
          </w:tcPr>
          <w:p w14:paraId="1289C05C" w14:textId="10606702" w:rsidR="009D6EAE" w:rsidRPr="00BA3B50" w:rsidRDefault="00D007BE" w:rsidP="004647E8">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00B02A09">
              <w:rPr>
                <w:rFonts w:ascii="Times New Roman" w:hAnsi="Times New Roman" w:cs="Times New Roman"/>
              </w:rPr>
              <w:t xml:space="preserve"> on instructional strategies</w:t>
            </w:r>
            <w:r w:rsidRPr="00BA3B50">
              <w:rPr>
                <w:rFonts w:ascii="Times New Roman" w:hAnsi="Times New Roman" w:cs="Times New Roman"/>
              </w:rPr>
              <w:t xml:space="preserve">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D9D9D9" w:themeFill="background1" w:themeFillShade="D9"/>
          </w:tcPr>
          <w:p w14:paraId="0B77E490" w14:textId="224F8122" w:rsidR="009D6EAE" w:rsidRPr="00BA3B50" w:rsidRDefault="00725542" w:rsidP="000C5441">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0C5441">
              <w:rPr>
                <w:rFonts w:ascii="Times New Roman" w:hAnsi="Times New Roman" w:cs="Times New Roman"/>
              </w:rPr>
              <w:t>Video tape yourself teaching your unit in your field placement</w:t>
            </w:r>
          </w:p>
        </w:tc>
      </w:tr>
      <w:tr w:rsidR="00ED5D58" w:rsidRPr="00BA3B50" w14:paraId="1A262F65" w14:textId="77777777" w:rsidTr="00ED5D58">
        <w:trPr>
          <w:cantSplit/>
          <w:trHeight w:val="440"/>
        </w:trPr>
        <w:tc>
          <w:tcPr>
            <w:tcW w:w="1368" w:type="dxa"/>
            <w:shd w:val="clear" w:color="auto" w:fill="auto"/>
          </w:tcPr>
          <w:p w14:paraId="16D50E65" w14:textId="4EBE2A48" w:rsidR="009D6EAE" w:rsidRPr="00BA3B50" w:rsidRDefault="002F2155" w:rsidP="00E937FC">
            <w:pPr>
              <w:spacing w:after="120"/>
              <w:rPr>
                <w:rFonts w:ascii="Times New Roman" w:hAnsi="Times New Roman" w:cs="Times New Roman"/>
              </w:rPr>
            </w:pPr>
            <w:r>
              <w:rPr>
                <w:rFonts w:ascii="Times New Roman" w:hAnsi="Times New Roman" w:cs="Times New Roman"/>
              </w:rPr>
              <w:t>Week 13</w:t>
            </w:r>
          </w:p>
          <w:p w14:paraId="0695EE32" w14:textId="138A9CCA" w:rsidR="009D6EAE" w:rsidRPr="00BA3B50" w:rsidRDefault="002D7DDB" w:rsidP="6B60305C">
            <w:pPr>
              <w:spacing w:after="120"/>
              <w:rPr>
                <w:rFonts w:ascii="Times New Roman" w:hAnsi="Times New Roman" w:cs="Times New Roman"/>
              </w:rPr>
            </w:pPr>
            <w:r>
              <w:rPr>
                <w:rFonts w:ascii="Times New Roman" w:hAnsi="Times New Roman" w:cs="Times New Roman"/>
              </w:rPr>
              <w:t>11/20</w:t>
            </w:r>
          </w:p>
        </w:tc>
        <w:tc>
          <w:tcPr>
            <w:tcW w:w="2430" w:type="dxa"/>
            <w:shd w:val="clear" w:color="auto" w:fill="auto"/>
          </w:tcPr>
          <w:p w14:paraId="52899551" w14:textId="5879C584" w:rsidR="009D6EAE" w:rsidRPr="00BA3B50" w:rsidRDefault="00B02A09" w:rsidP="00E937FC">
            <w:pPr>
              <w:spacing w:after="120"/>
              <w:rPr>
                <w:rFonts w:ascii="Times New Roman" w:hAnsi="Times New Roman" w:cs="Times New Roman"/>
              </w:rPr>
            </w:pPr>
            <w:r>
              <w:rPr>
                <w:rFonts w:ascii="Times New Roman" w:hAnsi="Times New Roman" w:cs="Times New Roman"/>
              </w:rPr>
              <w:t xml:space="preserve">Partnering with parents </w:t>
            </w:r>
          </w:p>
        </w:tc>
        <w:tc>
          <w:tcPr>
            <w:tcW w:w="2790" w:type="dxa"/>
            <w:shd w:val="clear" w:color="auto" w:fill="auto"/>
          </w:tcPr>
          <w:p w14:paraId="229A3B4A" w14:textId="5A4A8A03" w:rsidR="009D6EAE" w:rsidRPr="00BA3B50" w:rsidRDefault="00422878" w:rsidP="00E937FC">
            <w:pPr>
              <w:spacing w:after="120"/>
              <w:ind w:left="-14"/>
              <w:rPr>
                <w:rFonts w:ascii="Times New Roman" w:hAnsi="Times New Roman" w:cs="Times New Roman"/>
              </w:rPr>
            </w:pPr>
            <w:r>
              <w:rPr>
                <w:rFonts w:ascii="Times New Roman" w:hAnsi="Times New Roman" w:cs="Times New Roman"/>
              </w:rPr>
              <w:t>—</w:t>
            </w:r>
          </w:p>
        </w:tc>
        <w:tc>
          <w:tcPr>
            <w:tcW w:w="2880" w:type="dxa"/>
            <w:shd w:val="clear" w:color="auto" w:fill="auto"/>
          </w:tcPr>
          <w:p w14:paraId="39F25EB5" w14:textId="2A4C134D" w:rsidR="00610F1B" w:rsidRDefault="00610F1B" w:rsidP="000C5441">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w:t>
            </w:r>
            <w:r>
              <w:rPr>
                <w:rFonts w:ascii="Times New Roman" w:hAnsi="Times New Roman" w:cs="Times New Roman"/>
              </w:rPr>
              <w:t>IEP meeting reflection</w:t>
            </w:r>
            <w:r w:rsidRPr="00BA3B50">
              <w:rPr>
                <w:rFonts w:ascii="Times New Roman" w:hAnsi="Times New Roman" w:cs="Times New Roman"/>
              </w:rPr>
              <w:t xml:space="preserve">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r>
              <w:rPr>
                <w:rFonts w:ascii="Times New Roman" w:hAnsi="Times New Roman" w:cs="Times New Roman"/>
              </w:rPr>
              <w:t xml:space="preserve"> </w:t>
            </w:r>
          </w:p>
          <w:p w14:paraId="2E511E0A" w14:textId="438D36BB" w:rsidR="00610F1B" w:rsidRPr="00BA3B50" w:rsidRDefault="000C5441" w:rsidP="000C5441">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Edit your video and work on writing your unit commentary</w:t>
            </w:r>
          </w:p>
        </w:tc>
      </w:tr>
      <w:tr w:rsidR="00ED5D58" w:rsidRPr="00BA3B50" w14:paraId="2FFB7670" w14:textId="77777777" w:rsidTr="00ED5D58">
        <w:trPr>
          <w:cantSplit/>
        </w:trPr>
        <w:tc>
          <w:tcPr>
            <w:tcW w:w="1368" w:type="dxa"/>
            <w:shd w:val="clear" w:color="auto" w:fill="D9D9D9" w:themeFill="background1" w:themeFillShade="D9"/>
          </w:tcPr>
          <w:p w14:paraId="45F500B2" w14:textId="029A0155" w:rsidR="009D6EAE" w:rsidRPr="00BA3B50" w:rsidRDefault="002F2155" w:rsidP="00E937FC">
            <w:pPr>
              <w:spacing w:after="120"/>
              <w:rPr>
                <w:rFonts w:ascii="Times New Roman" w:hAnsi="Times New Roman" w:cs="Times New Roman"/>
              </w:rPr>
            </w:pPr>
            <w:r>
              <w:rPr>
                <w:rFonts w:ascii="Times New Roman" w:hAnsi="Times New Roman" w:cs="Times New Roman"/>
              </w:rPr>
              <w:t>Week 14</w:t>
            </w:r>
          </w:p>
          <w:p w14:paraId="63287FAF" w14:textId="47ADA768" w:rsidR="009D6EAE" w:rsidRPr="00BA3B50" w:rsidRDefault="002D7DDB" w:rsidP="6B60305C">
            <w:pPr>
              <w:spacing w:after="120"/>
              <w:rPr>
                <w:rFonts w:ascii="Times New Roman" w:hAnsi="Times New Roman" w:cs="Times New Roman"/>
              </w:rPr>
            </w:pPr>
            <w:r>
              <w:rPr>
                <w:rFonts w:ascii="Times New Roman" w:hAnsi="Times New Roman" w:cs="Times New Roman"/>
              </w:rPr>
              <w:t>11/27</w:t>
            </w:r>
          </w:p>
        </w:tc>
        <w:tc>
          <w:tcPr>
            <w:tcW w:w="2430" w:type="dxa"/>
            <w:shd w:val="clear" w:color="auto" w:fill="D9D9D9" w:themeFill="background1" w:themeFillShade="D9"/>
          </w:tcPr>
          <w:p w14:paraId="33869679" w14:textId="529B2B13" w:rsidR="009D6EAE" w:rsidRPr="00BA3B50" w:rsidRDefault="00B02A09" w:rsidP="00E937FC">
            <w:pPr>
              <w:spacing w:after="120"/>
              <w:rPr>
                <w:rFonts w:ascii="Times New Roman" w:hAnsi="Times New Roman" w:cs="Times New Roman"/>
              </w:rPr>
            </w:pPr>
            <w:r>
              <w:rPr>
                <w:rFonts w:ascii="Times New Roman" w:hAnsi="Times New Roman" w:cs="Times New Roman"/>
              </w:rPr>
              <w:t xml:space="preserve">Becoming a reflective practitioner </w:t>
            </w:r>
          </w:p>
        </w:tc>
        <w:tc>
          <w:tcPr>
            <w:tcW w:w="2790" w:type="dxa"/>
            <w:shd w:val="clear" w:color="auto" w:fill="D9D9D9" w:themeFill="background1" w:themeFillShade="D9"/>
          </w:tcPr>
          <w:p w14:paraId="482AC11C" w14:textId="25D054BE" w:rsidR="009D6EAE" w:rsidRPr="00BA3B50" w:rsidRDefault="00D007BE" w:rsidP="00574A59">
            <w:pPr>
              <w:spacing w:after="120"/>
              <w:ind w:left="-14"/>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Pr>
                <w:rFonts w:ascii="Times New Roman" w:hAnsi="Times New Roman" w:cs="Times New Roman"/>
              </w:rPr>
              <w:t>discussion post</w:t>
            </w:r>
            <w:r w:rsidRPr="00BA3B50">
              <w:rPr>
                <w:rFonts w:ascii="Times New Roman" w:hAnsi="Times New Roman" w:cs="Times New Roman"/>
              </w:rPr>
              <w:t xml:space="preserve"> </w:t>
            </w:r>
            <w:r w:rsidR="00B02A09">
              <w:rPr>
                <w:rFonts w:ascii="Times New Roman" w:hAnsi="Times New Roman" w:cs="Times New Roman"/>
              </w:rPr>
              <w:t xml:space="preserve">on self-reflection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c>
          <w:tcPr>
            <w:tcW w:w="2880" w:type="dxa"/>
            <w:shd w:val="clear" w:color="auto" w:fill="D9D9D9" w:themeFill="background1" w:themeFillShade="D9"/>
          </w:tcPr>
          <w:p w14:paraId="2F85031E" w14:textId="3288954B" w:rsidR="009D6EAE" w:rsidRPr="00BA3B50" w:rsidRDefault="00D007BE" w:rsidP="000C5441">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Pr="00BA3B50">
              <w:rPr>
                <w:rFonts w:ascii="Times New Roman" w:hAnsi="Times New Roman" w:cs="Times New Roman"/>
              </w:rPr>
              <w:t xml:space="preserve">Upload your </w:t>
            </w:r>
            <w:r w:rsidR="000C5441">
              <w:rPr>
                <w:rFonts w:ascii="Times New Roman" w:hAnsi="Times New Roman" w:cs="Times New Roman"/>
              </w:rPr>
              <w:t>unit project</w:t>
            </w:r>
            <w:r w:rsidRPr="00BA3B50">
              <w:rPr>
                <w:rFonts w:ascii="Times New Roman" w:hAnsi="Times New Roman" w:cs="Times New Roman"/>
              </w:rPr>
              <w:t xml:space="preserve"> </w:t>
            </w:r>
            <w:r w:rsidRPr="00BA3B50">
              <w:rPr>
                <w:rFonts w:ascii="Times New Roman" w:hAnsi="Times New Roman" w:cs="Times New Roman"/>
                <w:b/>
              </w:rPr>
              <w:t>to Blackboard</w:t>
            </w:r>
            <w:r w:rsidRPr="00BA3B50">
              <w:rPr>
                <w:rFonts w:ascii="Times New Roman" w:hAnsi="Times New Roman" w:cs="Times New Roman"/>
              </w:rPr>
              <w:t xml:space="preserve"> </w:t>
            </w:r>
            <w:r w:rsidRPr="00BA3B50">
              <w:rPr>
                <w:rFonts w:ascii="Times New Roman" w:hAnsi="Times New Roman" w:cs="Times New Roman"/>
                <w:b/>
              </w:rPr>
              <w:t>before seminar</w:t>
            </w:r>
          </w:p>
        </w:tc>
      </w:tr>
      <w:tr w:rsidR="00ED5D58" w:rsidRPr="00BA3B50" w14:paraId="27EA918C" w14:textId="77777777" w:rsidTr="00ED5D58">
        <w:trPr>
          <w:cantSplit/>
        </w:trPr>
        <w:tc>
          <w:tcPr>
            <w:tcW w:w="1368" w:type="dxa"/>
            <w:shd w:val="clear" w:color="auto" w:fill="auto"/>
          </w:tcPr>
          <w:p w14:paraId="5CFB6DF1" w14:textId="349A8503" w:rsidR="009D6EAE" w:rsidRPr="00BA3B50" w:rsidRDefault="002F2155" w:rsidP="00E937FC">
            <w:pPr>
              <w:spacing w:after="120"/>
              <w:rPr>
                <w:rFonts w:ascii="Times New Roman" w:hAnsi="Times New Roman" w:cs="Times New Roman"/>
              </w:rPr>
            </w:pPr>
            <w:r>
              <w:rPr>
                <w:rFonts w:ascii="Times New Roman" w:hAnsi="Times New Roman" w:cs="Times New Roman"/>
              </w:rPr>
              <w:t>Week 15</w:t>
            </w:r>
          </w:p>
          <w:p w14:paraId="34B5ACCA" w14:textId="33927163" w:rsidR="009D6EAE" w:rsidRPr="00BA3B50" w:rsidRDefault="002D7DDB" w:rsidP="00E937FC">
            <w:pPr>
              <w:spacing w:after="120"/>
              <w:rPr>
                <w:rFonts w:ascii="Times New Roman" w:hAnsi="Times New Roman" w:cs="Times New Roman"/>
              </w:rPr>
            </w:pPr>
            <w:r>
              <w:rPr>
                <w:rFonts w:ascii="Times New Roman" w:hAnsi="Times New Roman" w:cs="Times New Roman"/>
              </w:rPr>
              <w:t>12/4</w:t>
            </w:r>
          </w:p>
        </w:tc>
        <w:tc>
          <w:tcPr>
            <w:tcW w:w="2430" w:type="dxa"/>
            <w:shd w:val="clear" w:color="auto" w:fill="auto"/>
          </w:tcPr>
          <w:p w14:paraId="485AE3D4" w14:textId="5D5C838D" w:rsidR="009D6EAE" w:rsidRPr="00BA3B50" w:rsidRDefault="00B02A09" w:rsidP="00BC4100">
            <w:pPr>
              <w:spacing w:after="120"/>
              <w:rPr>
                <w:rFonts w:ascii="Times New Roman" w:hAnsi="Times New Roman" w:cs="Times New Roman"/>
              </w:rPr>
            </w:pPr>
            <w:r>
              <w:rPr>
                <w:rFonts w:ascii="Times New Roman" w:hAnsi="Times New Roman" w:cs="Times New Roman"/>
              </w:rPr>
              <w:t xml:space="preserve">Student teaching preview </w:t>
            </w:r>
          </w:p>
        </w:tc>
        <w:tc>
          <w:tcPr>
            <w:tcW w:w="2790" w:type="dxa"/>
            <w:shd w:val="clear" w:color="auto" w:fill="auto"/>
          </w:tcPr>
          <w:p w14:paraId="36D91F20" w14:textId="789D88DA" w:rsidR="009D6EAE" w:rsidRPr="00BA3B50" w:rsidRDefault="00422878" w:rsidP="00277BB6">
            <w:pPr>
              <w:spacing w:after="120"/>
              <w:ind w:left="-14"/>
              <w:rPr>
                <w:rFonts w:ascii="Times New Roman" w:hAnsi="Times New Roman" w:cs="Times New Roman"/>
              </w:rPr>
            </w:pPr>
            <w:r>
              <w:rPr>
                <w:rFonts w:ascii="Times New Roman" w:hAnsi="Times New Roman" w:cs="Times New Roman"/>
              </w:rPr>
              <w:t>—</w:t>
            </w:r>
          </w:p>
        </w:tc>
        <w:tc>
          <w:tcPr>
            <w:tcW w:w="2880" w:type="dxa"/>
            <w:shd w:val="clear" w:color="auto" w:fill="auto"/>
          </w:tcPr>
          <w:p w14:paraId="42DBFAF4" w14:textId="08D4312C" w:rsidR="009D6EAE" w:rsidRPr="00BA3B50" w:rsidRDefault="00D007BE" w:rsidP="008625F8">
            <w:pPr>
              <w:spacing w:after="120"/>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Participate in a final triad conference</w:t>
            </w:r>
            <w:r w:rsidR="008625F8">
              <w:rPr>
                <w:rFonts w:ascii="Times New Roman" w:hAnsi="Times New Roman" w:cs="Times New Roman"/>
              </w:rPr>
              <w:t xml:space="preserve"> </w:t>
            </w:r>
          </w:p>
        </w:tc>
      </w:tr>
      <w:tr w:rsidR="00552CC8" w:rsidRPr="00BA3B50" w14:paraId="5C023888" w14:textId="77777777" w:rsidTr="00DC684C">
        <w:trPr>
          <w:cantSplit/>
        </w:trPr>
        <w:tc>
          <w:tcPr>
            <w:tcW w:w="9468" w:type="dxa"/>
            <w:gridSpan w:val="4"/>
            <w:shd w:val="clear" w:color="auto" w:fill="D9D9D9" w:themeFill="background1" w:themeFillShade="D9"/>
          </w:tcPr>
          <w:p w14:paraId="3536942F" w14:textId="06D3FADF" w:rsidR="00552CC8" w:rsidRDefault="00552CC8" w:rsidP="00552CC8">
            <w:pPr>
              <w:spacing w:after="120"/>
              <w:jc w:val="center"/>
              <w:rPr>
                <w:rFonts w:ascii="Times New Roman" w:hAnsi="Times New Roman" w:cs="Times New Roman"/>
              </w:rPr>
            </w:pPr>
            <w:r>
              <w:rPr>
                <w:rFonts w:ascii="Times New Roman" w:hAnsi="Times New Roman" w:cs="Times New Roman"/>
              </w:rPr>
              <w:t xml:space="preserve">Finals Week </w:t>
            </w:r>
            <w:r w:rsidR="002D7DDB">
              <w:rPr>
                <w:rFonts w:ascii="Times New Roman" w:hAnsi="Times New Roman" w:cs="Times New Roman"/>
              </w:rPr>
              <w:t>(12/10–12/14)</w:t>
            </w:r>
          </w:p>
          <w:p w14:paraId="3E124C9D" w14:textId="444FB286" w:rsidR="00552CC8" w:rsidRPr="00BA3B50" w:rsidRDefault="00552CC8" w:rsidP="00552CC8">
            <w:pPr>
              <w:spacing w:after="120"/>
              <w:jc w:val="center"/>
              <w:rPr>
                <w:rFonts w:ascii="Times New Roman" w:hAnsi="Times New Roman" w:cs="Times New Roman"/>
              </w:rPr>
            </w:pPr>
            <w:r>
              <w:rPr>
                <w:rFonts w:ascii="Times New Roman" w:hAnsi="Times New Roman" w:cs="Times New Roman"/>
              </w:rPr>
              <w:t>Individual Conferences</w:t>
            </w:r>
            <w:r w:rsidR="00B02A09">
              <w:rPr>
                <w:rFonts w:ascii="Times New Roman" w:hAnsi="Times New Roman" w:cs="Times New Roman"/>
              </w:rPr>
              <w:t xml:space="preserve"> with Dr. Schaefer</w:t>
            </w:r>
          </w:p>
        </w:tc>
      </w:tr>
    </w:tbl>
    <w:p w14:paraId="5FFF577D" w14:textId="73D0BCFC" w:rsidR="001D23CD" w:rsidRPr="00C87E66" w:rsidRDefault="001D23CD" w:rsidP="00DC684C">
      <w:pPr>
        <w:jc w:val="center"/>
        <w:outlineLvl w:val="0"/>
        <w:rPr>
          <w:rFonts w:ascii="Times New Roman" w:hAnsi="Times New Roman" w:cs="Times New Roman"/>
        </w:rPr>
      </w:pPr>
    </w:p>
    <w:sectPr w:rsidR="001D23CD" w:rsidRPr="00C87E66" w:rsidSect="00DC68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FD916" w14:textId="77777777" w:rsidR="008C604A" w:rsidRDefault="008C604A" w:rsidP="00BB2835">
      <w:r>
        <w:separator/>
      </w:r>
    </w:p>
  </w:endnote>
  <w:endnote w:type="continuationSeparator" w:id="0">
    <w:p w14:paraId="6591A4D5" w14:textId="77777777" w:rsidR="008C604A" w:rsidRDefault="008C604A" w:rsidP="00B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Calibri">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D85D0" w14:textId="77777777" w:rsidR="008C604A" w:rsidRDefault="008C604A" w:rsidP="00BB2835">
      <w:r>
        <w:separator/>
      </w:r>
    </w:p>
  </w:footnote>
  <w:footnote w:type="continuationSeparator" w:id="0">
    <w:p w14:paraId="23441B9A" w14:textId="77777777" w:rsidR="008C604A" w:rsidRDefault="008C604A" w:rsidP="00BB2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F17F" w14:textId="62C6EAD1" w:rsidR="009D6EAE" w:rsidRDefault="009D6EAE" w:rsidP="00BB2835">
    <w:pPr>
      <w:pStyle w:val="Header"/>
      <w:jc w:val="center"/>
    </w:pPr>
    <w:r>
      <w:rPr>
        <w:noProof/>
      </w:rPr>
      <w:drawing>
        <wp:inline distT="0" distB="0" distL="0" distR="0" wp14:anchorId="25BD6B59" wp14:editId="29EF7777">
          <wp:extent cx="1747520" cy="680720"/>
          <wp:effectExtent l="0" t="0" r="5080" b="508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80720"/>
                  </a:xfrm>
                  <a:prstGeom prst="rect">
                    <a:avLst/>
                  </a:prstGeom>
                  <a:noFill/>
                  <a:ln>
                    <a:noFill/>
                  </a:ln>
                </pic:spPr>
              </pic:pic>
            </a:graphicData>
          </a:graphic>
        </wp:inline>
      </w:drawing>
    </w:r>
  </w:p>
  <w:p w14:paraId="20FC8FDF" w14:textId="77777777" w:rsidR="009D6EAE" w:rsidRDefault="009D6EAE" w:rsidP="00BB2835">
    <w:pPr>
      <w:pStyle w:val="Header"/>
      <w:jc w:val="center"/>
    </w:pPr>
  </w:p>
  <w:p w14:paraId="142825DF" w14:textId="77777777" w:rsidR="009D6EAE" w:rsidRPr="00BD4DAB" w:rsidRDefault="009D6EAE" w:rsidP="00BB2835">
    <w:pPr>
      <w:jc w:val="center"/>
      <w:rPr>
        <w:sz w:val="18"/>
        <w:szCs w:val="18"/>
      </w:rPr>
    </w:pPr>
    <w:r w:rsidRPr="00BD4DAB">
      <w:rPr>
        <w:sz w:val="18"/>
        <w:szCs w:val="18"/>
      </w:rPr>
      <w:t>The teacher as a responsive, reflective professional:  a partner in learning</w:t>
    </w:r>
  </w:p>
  <w:p w14:paraId="593623D0" w14:textId="042B44EC" w:rsidR="009D6EAE" w:rsidRDefault="009D6EAE" w:rsidP="00BB2835">
    <w:pPr>
      <w:jc w:val="center"/>
      <w:rPr>
        <w:sz w:val="18"/>
        <w:szCs w:val="18"/>
      </w:rPr>
    </w:pPr>
    <w:r>
      <w:rPr>
        <w:sz w:val="18"/>
        <w:szCs w:val="18"/>
      </w:rPr>
      <w:t xml:space="preserve">Professionalism, Inquiry, </w:t>
    </w:r>
    <w:proofErr w:type="spellStart"/>
    <w:r>
      <w:rPr>
        <w:sz w:val="18"/>
        <w:szCs w:val="18"/>
      </w:rPr>
      <w:t>Contextualism</w:t>
    </w:r>
    <w:proofErr w:type="spellEnd"/>
    <w:r>
      <w:rPr>
        <w:sz w:val="18"/>
        <w:szCs w:val="18"/>
      </w:rPr>
      <w:t xml:space="preserve">, &amp; </w:t>
    </w:r>
    <w:r w:rsidRPr="00BD4DAB">
      <w:rPr>
        <w:sz w:val="18"/>
        <w:szCs w:val="18"/>
      </w:rPr>
      <w:t>Partnership</w:t>
    </w:r>
  </w:p>
  <w:p w14:paraId="0AFFC1EB" w14:textId="77777777" w:rsidR="009D6EAE" w:rsidRPr="00BB2835" w:rsidRDefault="009D6EAE" w:rsidP="00BB2835">
    <w:pP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1CB"/>
    <w:multiLevelType w:val="multilevel"/>
    <w:tmpl w:val="F7FC416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1B7B9F"/>
    <w:multiLevelType w:val="hybridMultilevel"/>
    <w:tmpl w:val="86D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02E"/>
    <w:multiLevelType w:val="hybridMultilevel"/>
    <w:tmpl w:val="1F823932"/>
    <w:lvl w:ilvl="0" w:tplc="8E40B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19B9"/>
    <w:multiLevelType w:val="hybridMultilevel"/>
    <w:tmpl w:val="AD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2E70"/>
    <w:multiLevelType w:val="hybridMultilevel"/>
    <w:tmpl w:val="7ECCFA64"/>
    <w:lvl w:ilvl="0" w:tplc="8E40B5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9A318A"/>
    <w:multiLevelType w:val="hybridMultilevel"/>
    <w:tmpl w:val="627494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D2263"/>
    <w:multiLevelType w:val="hybridMultilevel"/>
    <w:tmpl w:val="F7FC416A"/>
    <w:lvl w:ilvl="0" w:tplc="8E40B5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635C9"/>
    <w:multiLevelType w:val="hybridMultilevel"/>
    <w:tmpl w:val="4BF8C582"/>
    <w:lvl w:ilvl="0" w:tplc="F5CC13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4AD4848"/>
    <w:multiLevelType w:val="hybridMultilevel"/>
    <w:tmpl w:val="8292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D06518"/>
    <w:multiLevelType w:val="hybridMultilevel"/>
    <w:tmpl w:val="2C80B214"/>
    <w:lvl w:ilvl="0" w:tplc="3B7C50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F3B33"/>
    <w:multiLevelType w:val="hybridMultilevel"/>
    <w:tmpl w:val="4306C194"/>
    <w:lvl w:ilvl="0" w:tplc="B84482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36543"/>
    <w:multiLevelType w:val="hybridMultilevel"/>
    <w:tmpl w:val="087CC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87F7D"/>
    <w:multiLevelType w:val="hybridMultilevel"/>
    <w:tmpl w:val="38A43E6E"/>
    <w:lvl w:ilvl="0" w:tplc="CC7C2D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E187E"/>
    <w:multiLevelType w:val="hybridMultilevel"/>
    <w:tmpl w:val="B9B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B36B3"/>
    <w:multiLevelType w:val="hybridMultilevel"/>
    <w:tmpl w:val="5A481472"/>
    <w:lvl w:ilvl="0" w:tplc="34D64E6E">
      <w:start w:val="1"/>
      <w:numFmt w:val="upperRoman"/>
      <w:lvlText w:val="%1."/>
      <w:lvlJc w:val="left"/>
      <w:pPr>
        <w:ind w:left="360" w:hanging="360"/>
      </w:pPr>
      <w:rPr>
        <w:rFonts w:hint="default"/>
      </w:rPr>
    </w:lvl>
    <w:lvl w:ilvl="1" w:tplc="351A9B9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921A0"/>
    <w:multiLevelType w:val="hybridMultilevel"/>
    <w:tmpl w:val="AD4E11A6"/>
    <w:lvl w:ilvl="0" w:tplc="0409000F">
      <w:start w:val="1"/>
      <w:numFmt w:val="decimal"/>
      <w:lvlText w:val="%1."/>
      <w:lvlJc w:val="left"/>
      <w:pPr>
        <w:ind w:left="720" w:hanging="360"/>
      </w:pPr>
    </w:lvl>
    <w:lvl w:ilvl="1" w:tplc="5C26B8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84444"/>
    <w:multiLevelType w:val="hybridMultilevel"/>
    <w:tmpl w:val="66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66E5F"/>
    <w:multiLevelType w:val="hybridMultilevel"/>
    <w:tmpl w:val="F55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D06DD"/>
    <w:multiLevelType w:val="hybridMultilevel"/>
    <w:tmpl w:val="F5A0C45C"/>
    <w:lvl w:ilvl="0" w:tplc="8E40B5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905093"/>
    <w:multiLevelType w:val="hybridMultilevel"/>
    <w:tmpl w:val="053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D56F5"/>
    <w:multiLevelType w:val="hybridMultilevel"/>
    <w:tmpl w:val="62C825AA"/>
    <w:lvl w:ilvl="0" w:tplc="34D64E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43A5B"/>
    <w:multiLevelType w:val="hybridMultilevel"/>
    <w:tmpl w:val="D298B7C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3457FCE"/>
    <w:multiLevelType w:val="hybridMultilevel"/>
    <w:tmpl w:val="C62E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75B6B"/>
    <w:multiLevelType w:val="hybridMultilevel"/>
    <w:tmpl w:val="7A6CF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0C2BDB"/>
    <w:multiLevelType w:val="hybridMultilevel"/>
    <w:tmpl w:val="2F7CF03E"/>
    <w:lvl w:ilvl="0" w:tplc="34D64E6E">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947B04"/>
    <w:multiLevelType w:val="hybridMultilevel"/>
    <w:tmpl w:val="2DC08AA6"/>
    <w:lvl w:ilvl="0" w:tplc="533A39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267AD"/>
    <w:multiLevelType w:val="multilevel"/>
    <w:tmpl w:val="84181F46"/>
    <w:lvl w:ilvl="0">
      <w:start w:val="1"/>
      <w:numFmt w:val="upperRoman"/>
      <w:lvlText w:val="%1."/>
      <w:lvlJc w:val="left"/>
      <w:pPr>
        <w:ind w:left="360" w:hanging="360"/>
      </w:pPr>
      <w:rPr>
        <w:rFonts w:hint="default"/>
      </w:rPr>
    </w:lvl>
    <w:lvl w:ilvl="1">
      <w:start w:val="1"/>
      <w:numFmt w:val="decimal"/>
      <w:lvlText w:val="%2."/>
      <w:lvlJc w:val="left"/>
      <w:pPr>
        <w:ind w:left="1440" w:hanging="360"/>
      </w:pPr>
      <w:rPr>
        <w:rFonts w:asciiTheme="minorHAnsi" w:eastAsiaTheme="minorEastAsia"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A7236F9"/>
    <w:multiLevelType w:val="hybridMultilevel"/>
    <w:tmpl w:val="66A8BA52"/>
    <w:lvl w:ilvl="0" w:tplc="0409000F">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8">
    <w:nsid w:val="4AA7357D"/>
    <w:multiLevelType w:val="hybridMultilevel"/>
    <w:tmpl w:val="8C5AC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4017F2"/>
    <w:multiLevelType w:val="hybridMultilevel"/>
    <w:tmpl w:val="78F4CDB8"/>
    <w:lvl w:ilvl="0" w:tplc="95181C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D5947"/>
    <w:multiLevelType w:val="multilevel"/>
    <w:tmpl w:val="5A481472"/>
    <w:lvl w:ilvl="0">
      <w:start w:val="1"/>
      <w:numFmt w:val="upperRoman"/>
      <w:lvlText w:val="%1."/>
      <w:lvlJc w:val="left"/>
      <w:pPr>
        <w:ind w:left="360" w:hanging="360"/>
      </w:pPr>
      <w:rPr>
        <w:rFonts w:hint="default"/>
      </w:rPr>
    </w:lvl>
    <w:lvl w:ilvl="1">
      <w:start w:val="1"/>
      <w:numFmt w:val="decimal"/>
      <w:lvlText w:val="%2."/>
      <w:lvlJc w:val="left"/>
      <w:pPr>
        <w:ind w:left="1440" w:hanging="360"/>
      </w:pPr>
      <w:rPr>
        <w:rFonts w:asciiTheme="minorHAnsi" w:eastAsiaTheme="minorEastAsia"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61A728C"/>
    <w:multiLevelType w:val="hybridMultilevel"/>
    <w:tmpl w:val="61B61174"/>
    <w:lvl w:ilvl="0" w:tplc="BBD8BF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87ED0"/>
    <w:multiLevelType w:val="hybridMultilevel"/>
    <w:tmpl w:val="ACEC498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415BC9"/>
    <w:multiLevelType w:val="hybridMultilevel"/>
    <w:tmpl w:val="F49C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12D3E"/>
    <w:multiLevelType w:val="hybridMultilevel"/>
    <w:tmpl w:val="DB96A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523BC9"/>
    <w:multiLevelType w:val="hybridMultilevel"/>
    <w:tmpl w:val="84181F46"/>
    <w:lvl w:ilvl="0" w:tplc="34D64E6E">
      <w:start w:val="1"/>
      <w:numFmt w:val="upperRoman"/>
      <w:lvlText w:val="%1."/>
      <w:lvlJc w:val="left"/>
      <w:pPr>
        <w:ind w:left="360" w:hanging="360"/>
      </w:pPr>
      <w:rPr>
        <w:rFonts w:hint="default"/>
      </w:rPr>
    </w:lvl>
    <w:lvl w:ilvl="1" w:tplc="351A9B9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D7DE9"/>
    <w:multiLevelType w:val="hybridMultilevel"/>
    <w:tmpl w:val="814A7040"/>
    <w:lvl w:ilvl="0" w:tplc="2FE255D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0DC2F5F"/>
    <w:multiLevelType w:val="hybridMultilevel"/>
    <w:tmpl w:val="07581F92"/>
    <w:lvl w:ilvl="0" w:tplc="88DAA1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35DE0"/>
    <w:multiLevelType w:val="hybridMultilevel"/>
    <w:tmpl w:val="2F0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192DE6"/>
    <w:multiLevelType w:val="multilevel"/>
    <w:tmpl w:val="2F7CF03E"/>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61F5E88"/>
    <w:multiLevelType w:val="hybridMultilevel"/>
    <w:tmpl w:val="7A6CF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AC7E9D"/>
    <w:multiLevelType w:val="hybridMultilevel"/>
    <w:tmpl w:val="A142E776"/>
    <w:lvl w:ilvl="0" w:tplc="AF3E7A7A">
      <w:start w:val="7"/>
      <w:numFmt w:val="upperRoman"/>
      <w:lvlText w:val="%1."/>
      <w:lvlJc w:val="left"/>
      <w:pPr>
        <w:ind w:left="1080" w:hanging="720"/>
      </w:pPr>
      <w:rPr>
        <w:rFonts w:hint="default"/>
      </w:rPr>
    </w:lvl>
    <w:lvl w:ilvl="1" w:tplc="351A9B9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F0DDB"/>
    <w:multiLevelType w:val="hybridMultilevel"/>
    <w:tmpl w:val="47DAF0A2"/>
    <w:lvl w:ilvl="0" w:tplc="FB2ED8D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D4C1E2B"/>
    <w:multiLevelType w:val="hybridMultilevel"/>
    <w:tmpl w:val="0526D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4"/>
  </w:num>
  <w:num w:numId="4">
    <w:abstractNumId w:val="43"/>
  </w:num>
  <w:num w:numId="5">
    <w:abstractNumId w:val="36"/>
  </w:num>
  <w:num w:numId="6">
    <w:abstractNumId w:val="5"/>
  </w:num>
  <w:num w:numId="7">
    <w:abstractNumId w:val="7"/>
  </w:num>
  <w:num w:numId="8">
    <w:abstractNumId w:val="37"/>
  </w:num>
  <w:num w:numId="9">
    <w:abstractNumId w:val="33"/>
  </w:num>
  <w:num w:numId="10">
    <w:abstractNumId w:val="13"/>
  </w:num>
  <w:num w:numId="11">
    <w:abstractNumId w:val="40"/>
  </w:num>
  <w:num w:numId="12">
    <w:abstractNumId w:val="22"/>
  </w:num>
  <w:num w:numId="13">
    <w:abstractNumId w:val="44"/>
  </w:num>
  <w:num w:numId="14">
    <w:abstractNumId w:val="23"/>
  </w:num>
  <w:num w:numId="15">
    <w:abstractNumId w:val="34"/>
  </w:num>
  <w:num w:numId="16">
    <w:abstractNumId w:val="28"/>
  </w:num>
  <w:num w:numId="17">
    <w:abstractNumId w:val="42"/>
  </w:num>
  <w:num w:numId="18">
    <w:abstractNumId w:val="27"/>
  </w:num>
  <w:num w:numId="19">
    <w:abstractNumId w:val="1"/>
  </w:num>
  <w:num w:numId="20">
    <w:abstractNumId w:val="19"/>
  </w:num>
  <w:num w:numId="21">
    <w:abstractNumId w:val="3"/>
  </w:num>
  <w:num w:numId="22">
    <w:abstractNumId w:val="17"/>
  </w:num>
  <w:num w:numId="23">
    <w:abstractNumId w:val="20"/>
  </w:num>
  <w:num w:numId="24">
    <w:abstractNumId w:val="4"/>
  </w:num>
  <w:num w:numId="25">
    <w:abstractNumId w:val="18"/>
  </w:num>
  <w:num w:numId="26">
    <w:abstractNumId w:val="32"/>
  </w:num>
  <w:num w:numId="27">
    <w:abstractNumId w:val="2"/>
  </w:num>
  <w:num w:numId="28">
    <w:abstractNumId w:val="0"/>
  </w:num>
  <w:num w:numId="29">
    <w:abstractNumId w:val="35"/>
  </w:num>
  <w:num w:numId="30">
    <w:abstractNumId w:val="26"/>
  </w:num>
  <w:num w:numId="31">
    <w:abstractNumId w:val="14"/>
  </w:num>
  <w:num w:numId="32">
    <w:abstractNumId w:val="30"/>
  </w:num>
  <w:num w:numId="33">
    <w:abstractNumId w:val="41"/>
  </w:num>
  <w:num w:numId="34">
    <w:abstractNumId w:val="38"/>
  </w:num>
  <w:num w:numId="35">
    <w:abstractNumId w:val="39"/>
  </w:num>
  <w:num w:numId="36">
    <w:abstractNumId w:val="15"/>
  </w:num>
  <w:num w:numId="37">
    <w:abstractNumId w:val="31"/>
  </w:num>
  <w:num w:numId="38">
    <w:abstractNumId w:val="12"/>
  </w:num>
  <w:num w:numId="39">
    <w:abstractNumId w:val="9"/>
  </w:num>
  <w:num w:numId="40">
    <w:abstractNumId w:val="10"/>
  </w:num>
  <w:num w:numId="41">
    <w:abstractNumId w:val="29"/>
  </w:num>
  <w:num w:numId="42">
    <w:abstractNumId w:val="25"/>
  </w:num>
  <w:num w:numId="43">
    <w:abstractNumId w:val="11"/>
  </w:num>
  <w:num w:numId="44">
    <w:abstractNumId w:val="45"/>
  </w:num>
  <w:num w:numId="45">
    <w:abstractNumId w:val="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4C"/>
    <w:rsid w:val="000159FD"/>
    <w:rsid w:val="00016D40"/>
    <w:rsid w:val="00020649"/>
    <w:rsid w:val="000267B4"/>
    <w:rsid w:val="00051BAF"/>
    <w:rsid w:val="00061E6E"/>
    <w:rsid w:val="000714BA"/>
    <w:rsid w:val="000733CD"/>
    <w:rsid w:val="00082A00"/>
    <w:rsid w:val="00087500"/>
    <w:rsid w:val="000937EE"/>
    <w:rsid w:val="000A0254"/>
    <w:rsid w:val="000A7C8A"/>
    <w:rsid w:val="000B799C"/>
    <w:rsid w:val="000C1378"/>
    <w:rsid w:val="000C5441"/>
    <w:rsid w:val="000D424E"/>
    <w:rsid w:val="000E0597"/>
    <w:rsid w:val="000E5A11"/>
    <w:rsid w:val="000F0F23"/>
    <w:rsid w:val="000F219F"/>
    <w:rsid w:val="000F4C01"/>
    <w:rsid w:val="00117FF3"/>
    <w:rsid w:val="00122670"/>
    <w:rsid w:val="00143DDA"/>
    <w:rsid w:val="0015243B"/>
    <w:rsid w:val="00152F58"/>
    <w:rsid w:val="00180274"/>
    <w:rsid w:val="00184817"/>
    <w:rsid w:val="001B0246"/>
    <w:rsid w:val="001B08D1"/>
    <w:rsid w:val="001C3B4E"/>
    <w:rsid w:val="001C6E05"/>
    <w:rsid w:val="001D23CD"/>
    <w:rsid w:val="001F00CD"/>
    <w:rsid w:val="0020056F"/>
    <w:rsid w:val="0020176B"/>
    <w:rsid w:val="00207198"/>
    <w:rsid w:val="00215F44"/>
    <w:rsid w:val="0022369A"/>
    <w:rsid w:val="00231168"/>
    <w:rsid w:val="002426B4"/>
    <w:rsid w:val="002451CE"/>
    <w:rsid w:val="0025252F"/>
    <w:rsid w:val="00253AAD"/>
    <w:rsid w:val="00255385"/>
    <w:rsid w:val="00263084"/>
    <w:rsid w:val="00263984"/>
    <w:rsid w:val="0026785F"/>
    <w:rsid w:val="0027223F"/>
    <w:rsid w:val="00277BB6"/>
    <w:rsid w:val="00280391"/>
    <w:rsid w:val="002808A3"/>
    <w:rsid w:val="00293827"/>
    <w:rsid w:val="00295B4F"/>
    <w:rsid w:val="002A7439"/>
    <w:rsid w:val="002B5562"/>
    <w:rsid w:val="002B7D6B"/>
    <w:rsid w:val="002C269B"/>
    <w:rsid w:val="002C760C"/>
    <w:rsid w:val="002D183D"/>
    <w:rsid w:val="002D7DDB"/>
    <w:rsid w:val="002E0DBD"/>
    <w:rsid w:val="002E37E1"/>
    <w:rsid w:val="002F0892"/>
    <w:rsid w:val="002F1A94"/>
    <w:rsid w:val="002F1AF8"/>
    <w:rsid w:val="002F2155"/>
    <w:rsid w:val="002F279E"/>
    <w:rsid w:val="003053D5"/>
    <w:rsid w:val="003054DE"/>
    <w:rsid w:val="00323619"/>
    <w:rsid w:val="0034424A"/>
    <w:rsid w:val="00344475"/>
    <w:rsid w:val="00353009"/>
    <w:rsid w:val="003566DE"/>
    <w:rsid w:val="00364821"/>
    <w:rsid w:val="003913A0"/>
    <w:rsid w:val="003A1136"/>
    <w:rsid w:val="003A6AC0"/>
    <w:rsid w:val="003B0A06"/>
    <w:rsid w:val="003C0E87"/>
    <w:rsid w:val="003D05BA"/>
    <w:rsid w:val="003D4FDE"/>
    <w:rsid w:val="003F1F3A"/>
    <w:rsid w:val="003F4107"/>
    <w:rsid w:val="003F6DF7"/>
    <w:rsid w:val="004063C6"/>
    <w:rsid w:val="00406C4B"/>
    <w:rsid w:val="00416B1A"/>
    <w:rsid w:val="00416CEC"/>
    <w:rsid w:val="00422878"/>
    <w:rsid w:val="004266D5"/>
    <w:rsid w:val="004310DB"/>
    <w:rsid w:val="00446592"/>
    <w:rsid w:val="004647E8"/>
    <w:rsid w:val="00481EE8"/>
    <w:rsid w:val="004822A8"/>
    <w:rsid w:val="0049616F"/>
    <w:rsid w:val="004A6589"/>
    <w:rsid w:val="004B4737"/>
    <w:rsid w:val="004B52F7"/>
    <w:rsid w:val="004B7BCB"/>
    <w:rsid w:val="004C5EF8"/>
    <w:rsid w:val="004D4471"/>
    <w:rsid w:val="004D607C"/>
    <w:rsid w:val="00511B42"/>
    <w:rsid w:val="005121CB"/>
    <w:rsid w:val="0051287B"/>
    <w:rsid w:val="00515A82"/>
    <w:rsid w:val="00516B1F"/>
    <w:rsid w:val="0053088F"/>
    <w:rsid w:val="00531DB8"/>
    <w:rsid w:val="00543BC6"/>
    <w:rsid w:val="00552CC8"/>
    <w:rsid w:val="005613B2"/>
    <w:rsid w:val="00566C7C"/>
    <w:rsid w:val="005678F8"/>
    <w:rsid w:val="00574A59"/>
    <w:rsid w:val="00591090"/>
    <w:rsid w:val="005950C0"/>
    <w:rsid w:val="005A0E6C"/>
    <w:rsid w:val="005A15F6"/>
    <w:rsid w:val="005B19D0"/>
    <w:rsid w:val="005B4BDC"/>
    <w:rsid w:val="005B6342"/>
    <w:rsid w:val="005B6410"/>
    <w:rsid w:val="005C0364"/>
    <w:rsid w:val="005C0BA8"/>
    <w:rsid w:val="005D214D"/>
    <w:rsid w:val="005D38D0"/>
    <w:rsid w:val="005D3999"/>
    <w:rsid w:val="00603DCE"/>
    <w:rsid w:val="00606EF2"/>
    <w:rsid w:val="00610BC0"/>
    <w:rsid w:val="00610F1B"/>
    <w:rsid w:val="00625F97"/>
    <w:rsid w:val="00626F1B"/>
    <w:rsid w:val="00627A81"/>
    <w:rsid w:val="00631EB7"/>
    <w:rsid w:val="00632BF6"/>
    <w:rsid w:val="00634430"/>
    <w:rsid w:val="006371BC"/>
    <w:rsid w:val="00640B69"/>
    <w:rsid w:val="006440E0"/>
    <w:rsid w:val="00644217"/>
    <w:rsid w:val="00647813"/>
    <w:rsid w:val="006533C4"/>
    <w:rsid w:val="00655638"/>
    <w:rsid w:val="00661610"/>
    <w:rsid w:val="00666D4F"/>
    <w:rsid w:val="00671735"/>
    <w:rsid w:val="006718A1"/>
    <w:rsid w:val="00681A09"/>
    <w:rsid w:val="00687A2F"/>
    <w:rsid w:val="00687DDC"/>
    <w:rsid w:val="00690B5F"/>
    <w:rsid w:val="006924B5"/>
    <w:rsid w:val="00692DB7"/>
    <w:rsid w:val="006B12C2"/>
    <w:rsid w:val="006B33A5"/>
    <w:rsid w:val="006B4E8B"/>
    <w:rsid w:val="006C6CDB"/>
    <w:rsid w:val="006C7B9E"/>
    <w:rsid w:val="006D1028"/>
    <w:rsid w:val="006D471B"/>
    <w:rsid w:val="006D5F5A"/>
    <w:rsid w:val="006E6989"/>
    <w:rsid w:val="006F46CD"/>
    <w:rsid w:val="0071253A"/>
    <w:rsid w:val="00712D8D"/>
    <w:rsid w:val="00725542"/>
    <w:rsid w:val="0072740D"/>
    <w:rsid w:val="00731090"/>
    <w:rsid w:val="0073317E"/>
    <w:rsid w:val="007461B4"/>
    <w:rsid w:val="00761B9E"/>
    <w:rsid w:val="0076390F"/>
    <w:rsid w:val="00796B0E"/>
    <w:rsid w:val="007A1FD1"/>
    <w:rsid w:val="007B3761"/>
    <w:rsid w:val="007B55A8"/>
    <w:rsid w:val="007C382D"/>
    <w:rsid w:val="007C6139"/>
    <w:rsid w:val="007D0701"/>
    <w:rsid w:val="007D0BEB"/>
    <w:rsid w:val="007D34F0"/>
    <w:rsid w:val="007E5781"/>
    <w:rsid w:val="007F015C"/>
    <w:rsid w:val="007F042A"/>
    <w:rsid w:val="007F4AC3"/>
    <w:rsid w:val="00802D92"/>
    <w:rsid w:val="00803658"/>
    <w:rsid w:val="0081003B"/>
    <w:rsid w:val="0081102E"/>
    <w:rsid w:val="00821A1A"/>
    <w:rsid w:val="00821D16"/>
    <w:rsid w:val="0082325C"/>
    <w:rsid w:val="00843F3F"/>
    <w:rsid w:val="00860468"/>
    <w:rsid w:val="008625F8"/>
    <w:rsid w:val="008860E6"/>
    <w:rsid w:val="00893046"/>
    <w:rsid w:val="008B06CC"/>
    <w:rsid w:val="008B51EA"/>
    <w:rsid w:val="008B6F3E"/>
    <w:rsid w:val="008C604A"/>
    <w:rsid w:val="008D1CC2"/>
    <w:rsid w:val="008D3B22"/>
    <w:rsid w:val="008D413E"/>
    <w:rsid w:val="008E29A8"/>
    <w:rsid w:val="008E3C48"/>
    <w:rsid w:val="008E6127"/>
    <w:rsid w:val="008E75E4"/>
    <w:rsid w:val="008F2A06"/>
    <w:rsid w:val="00905FBB"/>
    <w:rsid w:val="009164FB"/>
    <w:rsid w:val="009214D9"/>
    <w:rsid w:val="00921847"/>
    <w:rsid w:val="0094057E"/>
    <w:rsid w:val="009439AC"/>
    <w:rsid w:val="00944A59"/>
    <w:rsid w:val="00946843"/>
    <w:rsid w:val="00947B74"/>
    <w:rsid w:val="009532FB"/>
    <w:rsid w:val="00953F2C"/>
    <w:rsid w:val="00967498"/>
    <w:rsid w:val="009722AD"/>
    <w:rsid w:val="009730C5"/>
    <w:rsid w:val="00976830"/>
    <w:rsid w:val="0099612F"/>
    <w:rsid w:val="009A30A4"/>
    <w:rsid w:val="009B6C40"/>
    <w:rsid w:val="009C3B2C"/>
    <w:rsid w:val="009D6EAE"/>
    <w:rsid w:val="009D7105"/>
    <w:rsid w:val="009E76BC"/>
    <w:rsid w:val="00A00913"/>
    <w:rsid w:val="00A01E7C"/>
    <w:rsid w:val="00A13910"/>
    <w:rsid w:val="00A139FD"/>
    <w:rsid w:val="00A1690B"/>
    <w:rsid w:val="00A247D4"/>
    <w:rsid w:val="00A321B9"/>
    <w:rsid w:val="00A369E3"/>
    <w:rsid w:val="00A44F60"/>
    <w:rsid w:val="00A45AA7"/>
    <w:rsid w:val="00A47810"/>
    <w:rsid w:val="00A7550C"/>
    <w:rsid w:val="00A8000E"/>
    <w:rsid w:val="00A877C6"/>
    <w:rsid w:val="00A9098D"/>
    <w:rsid w:val="00A97BF6"/>
    <w:rsid w:val="00AD1994"/>
    <w:rsid w:val="00AD6CEC"/>
    <w:rsid w:val="00AE4C48"/>
    <w:rsid w:val="00AE67EC"/>
    <w:rsid w:val="00B0176D"/>
    <w:rsid w:val="00B02A09"/>
    <w:rsid w:val="00B03CBC"/>
    <w:rsid w:val="00B1052E"/>
    <w:rsid w:val="00B30E1A"/>
    <w:rsid w:val="00B41554"/>
    <w:rsid w:val="00B41ADC"/>
    <w:rsid w:val="00B41E4B"/>
    <w:rsid w:val="00B43B03"/>
    <w:rsid w:val="00B442BB"/>
    <w:rsid w:val="00B45E33"/>
    <w:rsid w:val="00B516E4"/>
    <w:rsid w:val="00B56394"/>
    <w:rsid w:val="00B57AEB"/>
    <w:rsid w:val="00B60B26"/>
    <w:rsid w:val="00B70ADE"/>
    <w:rsid w:val="00B73ABF"/>
    <w:rsid w:val="00BA18D1"/>
    <w:rsid w:val="00BA3B50"/>
    <w:rsid w:val="00BB0207"/>
    <w:rsid w:val="00BB2835"/>
    <w:rsid w:val="00BB5D10"/>
    <w:rsid w:val="00BB61F7"/>
    <w:rsid w:val="00BC0689"/>
    <w:rsid w:val="00BC4100"/>
    <w:rsid w:val="00BC4D01"/>
    <w:rsid w:val="00BC571B"/>
    <w:rsid w:val="00BC61E4"/>
    <w:rsid w:val="00BD6D6D"/>
    <w:rsid w:val="00BE288E"/>
    <w:rsid w:val="00BE54AF"/>
    <w:rsid w:val="00BE75F6"/>
    <w:rsid w:val="00BF78A0"/>
    <w:rsid w:val="00C0294F"/>
    <w:rsid w:val="00C05271"/>
    <w:rsid w:val="00C1732B"/>
    <w:rsid w:val="00C2485B"/>
    <w:rsid w:val="00C30694"/>
    <w:rsid w:val="00C3154F"/>
    <w:rsid w:val="00C334F9"/>
    <w:rsid w:val="00C547A9"/>
    <w:rsid w:val="00C56EEB"/>
    <w:rsid w:val="00C7235A"/>
    <w:rsid w:val="00C744C3"/>
    <w:rsid w:val="00C87E66"/>
    <w:rsid w:val="00CA3EE5"/>
    <w:rsid w:val="00CA5A0B"/>
    <w:rsid w:val="00CB28E8"/>
    <w:rsid w:val="00CB449E"/>
    <w:rsid w:val="00CD5377"/>
    <w:rsid w:val="00CD5FC0"/>
    <w:rsid w:val="00CE618D"/>
    <w:rsid w:val="00CE74A7"/>
    <w:rsid w:val="00D005E2"/>
    <w:rsid w:val="00D007BE"/>
    <w:rsid w:val="00D14F73"/>
    <w:rsid w:val="00D222AF"/>
    <w:rsid w:val="00D243AE"/>
    <w:rsid w:val="00D247EB"/>
    <w:rsid w:val="00D278F0"/>
    <w:rsid w:val="00D33EED"/>
    <w:rsid w:val="00D75D37"/>
    <w:rsid w:val="00D7677E"/>
    <w:rsid w:val="00D775D3"/>
    <w:rsid w:val="00D81067"/>
    <w:rsid w:val="00D92D5B"/>
    <w:rsid w:val="00D958EB"/>
    <w:rsid w:val="00D95EDD"/>
    <w:rsid w:val="00D96A6A"/>
    <w:rsid w:val="00DA2EAA"/>
    <w:rsid w:val="00DA4852"/>
    <w:rsid w:val="00DB0A58"/>
    <w:rsid w:val="00DC5A14"/>
    <w:rsid w:val="00DC684C"/>
    <w:rsid w:val="00DC7FD9"/>
    <w:rsid w:val="00DD72C8"/>
    <w:rsid w:val="00DF2A33"/>
    <w:rsid w:val="00DF7754"/>
    <w:rsid w:val="00DF77D3"/>
    <w:rsid w:val="00E07449"/>
    <w:rsid w:val="00E07B37"/>
    <w:rsid w:val="00E15076"/>
    <w:rsid w:val="00E21626"/>
    <w:rsid w:val="00E32188"/>
    <w:rsid w:val="00E33CFB"/>
    <w:rsid w:val="00E37EEE"/>
    <w:rsid w:val="00E45CB1"/>
    <w:rsid w:val="00E50178"/>
    <w:rsid w:val="00E57C56"/>
    <w:rsid w:val="00E62A5D"/>
    <w:rsid w:val="00E65CF1"/>
    <w:rsid w:val="00E7225B"/>
    <w:rsid w:val="00E7256F"/>
    <w:rsid w:val="00E86D4F"/>
    <w:rsid w:val="00E90D43"/>
    <w:rsid w:val="00E937FC"/>
    <w:rsid w:val="00E94D20"/>
    <w:rsid w:val="00EA1976"/>
    <w:rsid w:val="00EA43F5"/>
    <w:rsid w:val="00EC26FA"/>
    <w:rsid w:val="00ED5D58"/>
    <w:rsid w:val="00ED5E68"/>
    <w:rsid w:val="00ED601F"/>
    <w:rsid w:val="00EE27CD"/>
    <w:rsid w:val="00EF41AF"/>
    <w:rsid w:val="00F04084"/>
    <w:rsid w:val="00F07811"/>
    <w:rsid w:val="00F1267E"/>
    <w:rsid w:val="00F15C9F"/>
    <w:rsid w:val="00F21798"/>
    <w:rsid w:val="00F25FF0"/>
    <w:rsid w:val="00F36408"/>
    <w:rsid w:val="00F51FE8"/>
    <w:rsid w:val="00F55543"/>
    <w:rsid w:val="00F6524C"/>
    <w:rsid w:val="00F65A4E"/>
    <w:rsid w:val="00F90D22"/>
    <w:rsid w:val="00F95F49"/>
    <w:rsid w:val="00FA13CF"/>
    <w:rsid w:val="00FA6306"/>
    <w:rsid w:val="00FA649B"/>
    <w:rsid w:val="00FC2BC0"/>
    <w:rsid w:val="00FC3525"/>
    <w:rsid w:val="00FC4D06"/>
    <w:rsid w:val="00FC64FC"/>
    <w:rsid w:val="00FD62C4"/>
    <w:rsid w:val="00FD63DE"/>
    <w:rsid w:val="00FF3A99"/>
    <w:rsid w:val="00FF461B"/>
    <w:rsid w:val="00FF6C56"/>
    <w:rsid w:val="6B6030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CD6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24C"/>
  </w:style>
  <w:style w:type="paragraph" w:styleId="Heading1">
    <w:name w:val="heading 1"/>
    <w:basedOn w:val="Normal"/>
    <w:next w:val="Normal"/>
    <w:link w:val="Heading1Char"/>
    <w:qFormat/>
    <w:rsid w:val="00F6524C"/>
    <w:pPr>
      <w:keepNext/>
      <w:jc w:val="center"/>
      <w:outlineLvl w:val="0"/>
    </w:pPr>
    <w:rPr>
      <w:rFonts w:ascii="Times New Roman" w:eastAsia="Times New Roman" w:hAnsi="Times New Roman" w:cs="Times New Roman"/>
      <w:b/>
      <w:bCs/>
      <w:lang w:val="x-none" w:eastAsia="x-none"/>
    </w:rPr>
  </w:style>
  <w:style w:type="paragraph" w:styleId="Heading2">
    <w:name w:val="heading 2"/>
    <w:basedOn w:val="Normal"/>
    <w:next w:val="Normal"/>
    <w:link w:val="Heading2Char"/>
    <w:uiPriority w:val="9"/>
    <w:unhideWhenUsed/>
    <w:qFormat/>
    <w:rsid w:val="00416B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24C"/>
    <w:rPr>
      <w:rFonts w:ascii="Times New Roman" w:eastAsia="Times New Roman" w:hAnsi="Times New Roman" w:cs="Times New Roman"/>
      <w:b/>
      <w:bCs/>
      <w:lang w:val="x-none" w:eastAsia="x-none"/>
    </w:rPr>
  </w:style>
  <w:style w:type="paragraph" w:styleId="ListParagraph">
    <w:name w:val="List Paragraph"/>
    <w:basedOn w:val="Normal"/>
    <w:uiPriority w:val="34"/>
    <w:qFormat/>
    <w:rsid w:val="00F6524C"/>
    <w:pPr>
      <w:ind w:left="720"/>
      <w:contextualSpacing/>
    </w:pPr>
  </w:style>
  <w:style w:type="character" w:styleId="Hyperlink">
    <w:name w:val="Hyperlink"/>
    <w:rsid w:val="00F6524C"/>
    <w:rPr>
      <w:color w:val="0000FF"/>
      <w:u w:val="single"/>
    </w:rPr>
  </w:style>
  <w:style w:type="paragraph" w:customStyle="1" w:styleId="Body">
    <w:name w:val="Body"/>
    <w:rsid w:val="00F6524C"/>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F6524C"/>
    <w:rPr>
      <w:color w:val="0000FF"/>
      <w:u w:val="single" w:color="0000FF"/>
    </w:rPr>
  </w:style>
  <w:style w:type="table" w:styleId="TableGrid">
    <w:name w:val="Table Grid"/>
    <w:basedOn w:val="TableNormal"/>
    <w:uiPriority w:val="59"/>
    <w:rsid w:val="00F6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524C"/>
    <w:rPr>
      <w:sz w:val="18"/>
      <w:szCs w:val="18"/>
    </w:rPr>
  </w:style>
  <w:style w:type="paragraph" w:styleId="CommentText">
    <w:name w:val="annotation text"/>
    <w:basedOn w:val="Normal"/>
    <w:link w:val="CommentTextChar"/>
    <w:uiPriority w:val="99"/>
    <w:unhideWhenUsed/>
    <w:rsid w:val="00F6524C"/>
  </w:style>
  <w:style w:type="character" w:customStyle="1" w:styleId="CommentTextChar">
    <w:name w:val="Comment Text Char"/>
    <w:basedOn w:val="DefaultParagraphFont"/>
    <w:link w:val="CommentText"/>
    <w:uiPriority w:val="99"/>
    <w:rsid w:val="00F6524C"/>
  </w:style>
  <w:style w:type="paragraph" w:styleId="BalloonText">
    <w:name w:val="Balloon Text"/>
    <w:basedOn w:val="Normal"/>
    <w:link w:val="BalloonTextChar"/>
    <w:uiPriority w:val="99"/>
    <w:semiHidden/>
    <w:unhideWhenUsed/>
    <w:rsid w:val="00F6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24C"/>
    <w:rPr>
      <w:rFonts w:ascii="Lucida Grande" w:hAnsi="Lucida Grande" w:cs="Lucida Grande"/>
      <w:sz w:val="18"/>
      <w:szCs w:val="18"/>
    </w:rPr>
  </w:style>
  <w:style w:type="paragraph" w:customStyle="1" w:styleId="xmsonormal">
    <w:name w:val="x_msonormal"/>
    <w:basedOn w:val="Normal"/>
    <w:rsid w:val="00B442B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442BB"/>
  </w:style>
  <w:style w:type="paragraph" w:styleId="CommentSubject">
    <w:name w:val="annotation subject"/>
    <w:basedOn w:val="CommentText"/>
    <w:next w:val="CommentText"/>
    <w:link w:val="CommentSubjectChar"/>
    <w:uiPriority w:val="99"/>
    <w:semiHidden/>
    <w:unhideWhenUsed/>
    <w:rsid w:val="00A369E3"/>
    <w:rPr>
      <w:b/>
      <w:bCs/>
      <w:sz w:val="20"/>
      <w:szCs w:val="20"/>
    </w:rPr>
  </w:style>
  <w:style w:type="character" w:customStyle="1" w:styleId="CommentSubjectChar">
    <w:name w:val="Comment Subject Char"/>
    <w:basedOn w:val="CommentTextChar"/>
    <w:link w:val="CommentSubject"/>
    <w:uiPriority w:val="99"/>
    <w:semiHidden/>
    <w:rsid w:val="00A369E3"/>
    <w:rPr>
      <w:b/>
      <w:bCs/>
      <w:sz w:val="20"/>
      <w:szCs w:val="20"/>
    </w:rPr>
  </w:style>
  <w:style w:type="paragraph" w:styleId="Header">
    <w:name w:val="header"/>
    <w:basedOn w:val="Normal"/>
    <w:link w:val="HeaderChar"/>
    <w:unhideWhenUsed/>
    <w:rsid w:val="00BB2835"/>
    <w:pPr>
      <w:tabs>
        <w:tab w:val="center" w:pos="4680"/>
        <w:tab w:val="right" w:pos="9360"/>
      </w:tabs>
    </w:pPr>
  </w:style>
  <w:style w:type="character" w:customStyle="1" w:styleId="HeaderChar">
    <w:name w:val="Header Char"/>
    <w:basedOn w:val="DefaultParagraphFont"/>
    <w:link w:val="Header"/>
    <w:rsid w:val="00BB2835"/>
  </w:style>
  <w:style w:type="paragraph" w:styleId="Footer">
    <w:name w:val="footer"/>
    <w:basedOn w:val="Normal"/>
    <w:link w:val="FooterChar"/>
    <w:uiPriority w:val="99"/>
    <w:unhideWhenUsed/>
    <w:rsid w:val="00BB2835"/>
    <w:pPr>
      <w:tabs>
        <w:tab w:val="center" w:pos="4680"/>
        <w:tab w:val="right" w:pos="9360"/>
      </w:tabs>
    </w:pPr>
  </w:style>
  <w:style w:type="character" w:customStyle="1" w:styleId="FooterChar">
    <w:name w:val="Footer Char"/>
    <w:basedOn w:val="DefaultParagraphFont"/>
    <w:link w:val="Footer"/>
    <w:uiPriority w:val="99"/>
    <w:rsid w:val="00BB2835"/>
  </w:style>
  <w:style w:type="character" w:customStyle="1" w:styleId="Heading2Char">
    <w:name w:val="Heading 2 Char"/>
    <w:basedOn w:val="DefaultParagraphFont"/>
    <w:link w:val="Heading2"/>
    <w:uiPriority w:val="9"/>
    <w:rsid w:val="00416B1A"/>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3B0A06"/>
    <w:rPr>
      <w:rFonts w:ascii="Times New Roman" w:hAnsi="Times New Roman" w:cs="Times New Roman"/>
    </w:rPr>
  </w:style>
  <w:style w:type="character" w:customStyle="1" w:styleId="DocumentMapChar">
    <w:name w:val="Document Map Char"/>
    <w:basedOn w:val="DefaultParagraphFont"/>
    <w:link w:val="DocumentMap"/>
    <w:uiPriority w:val="99"/>
    <w:semiHidden/>
    <w:rsid w:val="003B0A06"/>
    <w:rPr>
      <w:rFonts w:ascii="Times New Roman" w:hAnsi="Times New Roman" w:cs="Times New Roman"/>
    </w:rPr>
  </w:style>
  <w:style w:type="paragraph" w:styleId="Revision">
    <w:name w:val="Revision"/>
    <w:hidden/>
    <w:uiPriority w:val="99"/>
    <w:semiHidden/>
    <w:rsid w:val="003B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84">
      <w:bodyDiv w:val="1"/>
      <w:marLeft w:val="0"/>
      <w:marRight w:val="0"/>
      <w:marTop w:val="0"/>
      <w:marBottom w:val="0"/>
      <w:divBdr>
        <w:top w:val="none" w:sz="0" w:space="0" w:color="auto"/>
        <w:left w:val="none" w:sz="0" w:space="0" w:color="auto"/>
        <w:bottom w:val="none" w:sz="0" w:space="0" w:color="auto"/>
        <w:right w:val="none" w:sz="0" w:space="0" w:color="auto"/>
      </w:divBdr>
    </w:div>
    <w:div w:id="318076931">
      <w:bodyDiv w:val="1"/>
      <w:marLeft w:val="0"/>
      <w:marRight w:val="0"/>
      <w:marTop w:val="0"/>
      <w:marBottom w:val="0"/>
      <w:divBdr>
        <w:top w:val="none" w:sz="0" w:space="0" w:color="auto"/>
        <w:left w:val="none" w:sz="0" w:space="0" w:color="auto"/>
        <w:bottom w:val="none" w:sz="0" w:space="0" w:color="auto"/>
        <w:right w:val="none" w:sz="0" w:space="0" w:color="auto"/>
      </w:divBdr>
    </w:div>
    <w:div w:id="797142223">
      <w:bodyDiv w:val="1"/>
      <w:marLeft w:val="0"/>
      <w:marRight w:val="0"/>
      <w:marTop w:val="0"/>
      <w:marBottom w:val="0"/>
      <w:divBdr>
        <w:top w:val="none" w:sz="0" w:space="0" w:color="auto"/>
        <w:left w:val="none" w:sz="0" w:space="0" w:color="auto"/>
        <w:bottom w:val="none" w:sz="0" w:space="0" w:color="auto"/>
        <w:right w:val="none" w:sz="0" w:space="0" w:color="auto"/>
      </w:divBdr>
    </w:div>
    <w:div w:id="822551832">
      <w:bodyDiv w:val="1"/>
      <w:marLeft w:val="0"/>
      <w:marRight w:val="0"/>
      <w:marTop w:val="0"/>
      <w:marBottom w:val="0"/>
      <w:divBdr>
        <w:top w:val="none" w:sz="0" w:space="0" w:color="auto"/>
        <w:left w:val="none" w:sz="0" w:space="0" w:color="auto"/>
        <w:bottom w:val="none" w:sz="0" w:space="0" w:color="auto"/>
        <w:right w:val="none" w:sz="0" w:space="0" w:color="auto"/>
      </w:divBdr>
    </w:div>
    <w:div w:id="213005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suohio.edu/cehs/office-of-field-services/forms-handbook" TargetMode="External"/><Relationship Id="rId9" Type="http://schemas.openxmlformats.org/officeDocument/2006/relationships/hyperlink" Target="http://www.csuohio.edu/studentlif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36D808-5E40-B64D-8BA9-3B04DCFA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4133</Words>
  <Characters>23561</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Chan</dc:creator>
  <cp:keywords/>
  <dc:description/>
  <cp:lastModifiedBy>John M Schaefer</cp:lastModifiedBy>
  <cp:revision>4</cp:revision>
  <cp:lastPrinted>2018-08-06T20:07:00Z</cp:lastPrinted>
  <dcterms:created xsi:type="dcterms:W3CDTF">2018-08-06T20:00:00Z</dcterms:created>
  <dcterms:modified xsi:type="dcterms:W3CDTF">2018-08-06T20:14:00Z</dcterms:modified>
</cp:coreProperties>
</file>